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75" w:rsidRPr="00417875" w:rsidRDefault="00417875" w:rsidP="004178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7875">
        <w:rPr>
          <w:rFonts w:ascii="Arial" w:hAnsi="Arial" w:cs="Arial"/>
          <w:sz w:val="24"/>
          <w:szCs w:val="24"/>
        </w:rPr>
        <w:t>Instrukcja postępowania w sprawie dostosowania programu kształcenia do KRK</w:t>
      </w:r>
    </w:p>
    <w:p w:rsidR="00417875" w:rsidRPr="00417875" w:rsidRDefault="00417875" w:rsidP="0041787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17875">
        <w:rPr>
          <w:rFonts w:ascii="Arial" w:hAnsi="Arial" w:cs="Arial"/>
        </w:rPr>
        <w:t xml:space="preserve">otyczy </w:t>
      </w:r>
      <w:r>
        <w:rPr>
          <w:rFonts w:ascii="Arial" w:hAnsi="Arial" w:cs="Arial"/>
        </w:rPr>
        <w:t>s</w:t>
      </w:r>
      <w:r w:rsidRPr="00417875">
        <w:rPr>
          <w:rFonts w:ascii="Arial" w:hAnsi="Arial" w:cs="Arial"/>
        </w:rPr>
        <w:t>tudiów stacjonarnych</w:t>
      </w:r>
      <w:r>
        <w:rPr>
          <w:rFonts w:ascii="Arial" w:hAnsi="Arial" w:cs="Arial"/>
        </w:rPr>
        <w:t xml:space="preserve"> </w:t>
      </w:r>
      <w:r w:rsidRPr="00417875">
        <w:rPr>
          <w:rFonts w:ascii="Arial" w:hAnsi="Arial" w:cs="Arial"/>
          <w:b/>
        </w:rPr>
        <w:t xml:space="preserve">rozpoczynających się </w:t>
      </w:r>
      <w:r>
        <w:rPr>
          <w:rFonts w:ascii="Arial" w:hAnsi="Arial" w:cs="Arial"/>
        </w:rPr>
        <w:t xml:space="preserve">od </w:t>
      </w:r>
      <w:proofErr w:type="spellStart"/>
      <w:r>
        <w:rPr>
          <w:rFonts w:ascii="Arial" w:hAnsi="Arial" w:cs="Arial"/>
        </w:rPr>
        <w:t>r.a</w:t>
      </w:r>
      <w:proofErr w:type="spellEnd"/>
      <w:r>
        <w:rPr>
          <w:rFonts w:ascii="Arial" w:hAnsi="Arial" w:cs="Arial"/>
        </w:rPr>
        <w:t>. 2012/13 i następnych</w:t>
      </w:r>
    </w:p>
    <w:p w:rsidR="00417875" w:rsidRDefault="00417875" w:rsidP="00417875">
      <w:pPr>
        <w:spacing w:after="0"/>
        <w:rPr>
          <w:rFonts w:ascii="Times New Roman" w:hAnsi="Times New Roman" w:cs="Times New Roman"/>
        </w:rPr>
      </w:pPr>
    </w:p>
    <w:p w:rsidR="00417875" w:rsidRDefault="00417875" w:rsidP="00417875">
      <w:pPr>
        <w:spacing w:after="0"/>
        <w:rPr>
          <w:rFonts w:ascii="Times New Roman" w:hAnsi="Times New Roman" w:cs="Times New Roman"/>
        </w:rPr>
      </w:pPr>
    </w:p>
    <w:p w:rsidR="00417875" w:rsidRDefault="00417875">
      <w:pPr>
        <w:rPr>
          <w:rFonts w:ascii="Arial" w:hAnsi="Arial" w:cs="Arial"/>
        </w:rPr>
      </w:pPr>
      <w:r>
        <w:rPr>
          <w:rFonts w:ascii="Arial" w:hAnsi="Arial" w:cs="Arial"/>
        </w:rPr>
        <w:t>Program studiów powinien uwzględniać następujące warunki:</w:t>
      </w:r>
    </w:p>
    <w:p w:rsidR="00417875" w:rsidRPr="00594747" w:rsidRDefault="00417875" w:rsidP="0059474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594747">
        <w:rPr>
          <w:rFonts w:ascii="Arial" w:hAnsi="Arial" w:cs="Arial"/>
          <w:sz w:val="20"/>
          <w:szCs w:val="20"/>
        </w:rPr>
        <w:t xml:space="preserve">Odpowiednią liczbę semestrów i punktów ECTS: </w:t>
      </w:r>
    </w:p>
    <w:p w:rsidR="00417875" w:rsidRPr="00594747" w:rsidRDefault="00417875" w:rsidP="005947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4747">
        <w:rPr>
          <w:rFonts w:ascii="Arial" w:hAnsi="Arial" w:cs="Arial"/>
          <w:sz w:val="20"/>
          <w:szCs w:val="20"/>
        </w:rPr>
        <w:t xml:space="preserve">dla studiów I-go stopnia wynoszącą 6 (w przypadku studiów inżynierskich - 7), za które student obowiązany jest </w:t>
      </w:r>
      <w:r w:rsidR="00DA1A61" w:rsidRPr="00594747">
        <w:rPr>
          <w:rFonts w:ascii="Arial" w:hAnsi="Arial" w:cs="Arial"/>
          <w:sz w:val="20"/>
          <w:szCs w:val="20"/>
        </w:rPr>
        <w:t xml:space="preserve">uzyskać </w:t>
      </w:r>
      <w:r w:rsidRPr="00594747">
        <w:rPr>
          <w:rFonts w:ascii="Arial" w:hAnsi="Arial" w:cs="Arial"/>
          <w:sz w:val="20"/>
          <w:szCs w:val="20"/>
        </w:rPr>
        <w:t xml:space="preserve">180 </w:t>
      </w:r>
      <w:proofErr w:type="spellStart"/>
      <w:r w:rsidRPr="00594747">
        <w:rPr>
          <w:rFonts w:ascii="Arial" w:hAnsi="Arial" w:cs="Arial"/>
          <w:sz w:val="20"/>
          <w:szCs w:val="20"/>
        </w:rPr>
        <w:t>pkt</w:t>
      </w:r>
      <w:proofErr w:type="spellEnd"/>
      <w:r w:rsidRPr="00594747">
        <w:rPr>
          <w:rFonts w:ascii="Arial" w:hAnsi="Arial" w:cs="Arial"/>
          <w:sz w:val="20"/>
          <w:szCs w:val="20"/>
        </w:rPr>
        <w:t xml:space="preserve"> ECTS (dla inżynierskich 210),</w:t>
      </w:r>
    </w:p>
    <w:p w:rsidR="00417875" w:rsidRPr="00594747" w:rsidRDefault="00417875" w:rsidP="005947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4747">
        <w:rPr>
          <w:rFonts w:ascii="Arial" w:hAnsi="Arial" w:cs="Arial"/>
          <w:sz w:val="20"/>
          <w:szCs w:val="20"/>
        </w:rPr>
        <w:t xml:space="preserve">dla studiów II-go stopnia wynoszącą od 3 do 4, za które student jest obowiązany uzyskać odpowiednio 90 do 120 </w:t>
      </w:r>
      <w:proofErr w:type="spellStart"/>
      <w:r w:rsidRPr="00594747">
        <w:rPr>
          <w:rFonts w:ascii="Arial" w:hAnsi="Arial" w:cs="Arial"/>
          <w:sz w:val="20"/>
          <w:szCs w:val="20"/>
        </w:rPr>
        <w:t>pkt</w:t>
      </w:r>
      <w:proofErr w:type="spellEnd"/>
      <w:r w:rsidRPr="00594747">
        <w:rPr>
          <w:rFonts w:ascii="Arial" w:hAnsi="Arial" w:cs="Arial"/>
          <w:sz w:val="20"/>
          <w:szCs w:val="20"/>
        </w:rPr>
        <w:t xml:space="preserve"> ECTS,</w:t>
      </w:r>
    </w:p>
    <w:p w:rsidR="00417875" w:rsidRPr="00594747" w:rsidRDefault="00417875" w:rsidP="005947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4747">
        <w:rPr>
          <w:rFonts w:ascii="Arial" w:hAnsi="Arial" w:cs="Arial"/>
          <w:sz w:val="20"/>
          <w:szCs w:val="20"/>
        </w:rPr>
        <w:t>dla jednolitych studiów</w:t>
      </w:r>
      <w:r w:rsidR="00DA1A61" w:rsidRPr="00594747">
        <w:rPr>
          <w:rFonts w:ascii="Arial" w:hAnsi="Arial" w:cs="Arial"/>
          <w:sz w:val="20"/>
          <w:szCs w:val="20"/>
        </w:rPr>
        <w:t xml:space="preserve"> magisterskich wynoszącą 10</w:t>
      </w:r>
      <w:r w:rsidRPr="00594747">
        <w:rPr>
          <w:rFonts w:ascii="Arial" w:hAnsi="Arial" w:cs="Arial"/>
          <w:sz w:val="20"/>
          <w:szCs w:val="20"/>
        </w:rPr>
        <w:t xml:space="preserve">, za które </w:t>
      </w:r>
      <w:r w:rsidR="00DA1A61" w:rsidRPr="00594747">
        <w:rPr>
          <w:rFonts w:ascii="Arial" w:hAnsi="Arial" w:cs="Arial"/>
          <w:sz w:val="20"/>
          <w:szCs w:val="20"/>
        </w:rPr>
        <w:t>student jest obowiązany uzyskać</w:t>
      </w:r>
      <w:r w:rsidR="00D27188" w:rsidRPr="00594747">
        <w:rPr>
          <w:rFonts w:ascii="Arial" w:hAnsi="Arial" w:cs="Arial"/>
          <w:sz w:val="20"/>
          <w:szCs w:val="20"/>
        </w:rPr>
        <w:t xml:space="preserve"> 300 pkt. ECTS.</w:t>
      </w:r>
    </w:p>
    <w:p w:rsidR="00D27188" w:rsidRPr="00594747" w:rsidRDefault="00D27188" w:rsidP="005947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4747">
        <w:rPr>
          <w:rFonts w:ascii="Arial" w:hAnsi="Arial" w:cs="Arial"/>
          <w:sz w:val="20"/>
          <w:szCs w:val="20"/>
        </w:rPr>
        <w:t>Średni nakład pracy studenta umożliwiający zdoby</w:t>
      </w:r>
      <w:r w:rsidR="00A617E2">
        <w:rPr>
          <w:rFonts w:ascii="Arial" w:hAnsi="Arial" w:cs="Arial"/>
          <w:sz w:val="20"/>
          <w:szCs w:val="20"/>
        </w:rPr>
        <w:t>cie 1 punktu EC</w:t>
      </w:r>
      <w:r w:rsidRPr="00594747">
        <w:rPr>
          <w:rFonts w:ascii="Arial" w:hAnsi="Arial" w:cs="Arial"/>
          <w:sz w:val="20"/>
          <w:szCs w:val="20"/>
        </w:rPr>
        <w:t>T</w:t>
      </w:r>
      <w:r w:rsidR="00A617E2">
        <w:rPr>
          <w:rFonts w:ascii="Arial" w:hAnsi="Arial" w:cs="Arial"/>
          <w:sz w:val="20"/>
          <w:szCs w:val="20"/>
        </w:rPr>
        <w:t>S</w:t>
      </w:r>
      <w:r w:rsidRPr="00594747">
        <w:rPr>
          <w:rFonts w:ascii="Arial" w:hAnsi="Arial" w:cs="Arial"/>
          <w:sz w:val="20"/>
          <w:szCs w:val="20"/>
        </w:rPr>
        <w:t xml:space="preserve"> to 25 godz., przy czym liczba godzin pracy studenta obejmuje zajęcia organizowane przez uczelnię, zgodnie z planem studiów, oraz jego indywidualną pracę.</w:t>
      </w:r>
    </w:p>
    <w:p w:rsidR="00D27188" w:rsidRPr="00594747" w:rsidRDefault="00D27188" w:rsidP="005947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4747">
        <w:rPr>
          <w:rFonts w:ascii="Arial" w:hAnsi="Arial" w:cs="Arial"/>
          <w:sz w:val="20"/>
          <w:szCs w:val="20"/>
        </w:rPr>
        <w:t>Odpowiednią liczbę godzin zajęć wymagających bezpośredniego udziału nauczycieli akademickich i studentów:</w:t>
      </w:r>
    </w:p>
    <w:p w:rsidR="00D27188" w:rsidRPr="00594747" w:rsidRDefault="00D27188" w:rsidP="0059474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4747">
        <w:rPr>
          <w:rFonts w:ascii="Arial" w:hAnsi="Arial" w:cs="Arial"/>
          <w:sz w:val="20"/>
          <w:szCs w:val="20"/>
        </w:rPr>
        <w:t xml:space="preserve">dla studiów I-go stopnia </w:t>
      </w:r>
      <w:r w:rsidR="000E2B23" w:rsidRPr="00594747">
        <w:rPr>
          <w:rFonts w:ascii="Arial" w:hAnsi="Arial" w:cs="Arial"/>
          <w:sz w:val="20"/>
          <w:szCs w:val="20"/>
        </w:rPr>
        <w:t>zajęcia te powinny stanowić co najmniej połowę programu kształcenia (tj. 2250 godz.), przy czym zajęcia dydaktyczne</w:t>
      </w:r>
      <w:r w:rsidR="00B13CA0" w:rsidRPr="0059474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0E2B23" w:rsidRPr="00594747">
        <w:rPr>
          <w:rFonts w:ascii="Arial" w:hAnsi="Arial" w:cs="Arial"/>
          <w:sz w:val="20"/>
          <w:szCs w:val="20"/>
        </w:rPr>
        <w:t xml:space="preserve"> powinny stanowić od 71% do 80% programu (tj. 1600-1800 godz.) </w:t>
      </w:r>
      <w:r w:rsidR="00B13CA0" w:rsidRPr="00594747">
        <w:rPr>
          <w:rFonts w:ascii="Arial" w:hAnsi="Arial" w:cs="Arial"/>
          <w:sz w:val="20"/>
          <w:szCs w:val="20"/>
        </w:rPr>
        <w:t>a pozostałe zajęcia z udziałem nauczycieli</w:t>
      </w:r>
      <w:r w:rsidR="00B13CA0" w:rsidRPr="00594747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B13CA0" w:rsidRPr="00594747">
        <w:rPr>
          <w:rFonts w:ascii="Arial" w:hAnsi="Arial" w:cs="Arial"/>
          <w:sz w:val="20"/>
          <w:szCs w:val="20"/>
        </w:rPr>
        <w:t xml:space="preserve"> </w:t>
      </w:r>
      <w:r w:rsidR="000E2B23" w:rsidRPr="00594747">
        <w:rPr>
          <w:rFonts w:ascii="Arial" w:hAnsi="Arial" w:cs="Arial"/>
          <w:sz w:val="20"/>
          <w:szCs w:val="20"/>
        </w:rPr>
        <w:t xml:space="preserve"> </w:t>
      </w:r>
      <w:r w:rsidR="00B13CA0" w:rsidRPr="00594747">
        <w:rPr>
          <w:rFonts w:ascii="Arial" w:hAnsi="Arial" w:cs="Arial"/>
          <w:sz w:val="20"/>
          <w:szCs w:val="20"/>
        </w:rPr>
        <w:t xml:space="preserve">od 20% do 29% (tj.450 – 650 godz.). </w:t>
      </w:r>
      <w:r w:rsidR="002E643B" w:rsidRPr="00594747">
        <w:rPr>
          <w:rFonts w:ascii="Arial" w:hAnsi="Arial" w:cs="Arial"/>
          <w:sz w:val="20"/>
          <w:szCs w:val="20"/>
        </w:rPr>
        <w:t>P</w:t>
      </w:r>
      <w:r w:rsidR="00B13CA0" w:rsidRPr="00594747">
        <w:rPr>
          <w:rFonts w:ascii="Arial" w:hAnsi="Arial" w:cs="Arial"/>
          <w:sz w:val="20"/>
          <w:szCs w:val="20"/>
        </w:rPr>
        <w:t>lanując te zajęcia wskazane jest by na konsultacje przeznaczyć min. 6 godz.</w:t>
      </w:r>
      <w:r w:rsidR="004A5E5A" w:rsidRPr="00594747">
        <w:rPr>
          <w:rFonts w:ascii="Arial" w:hAnsi="Arial" w:cs="Arial"/>
          <w:sz w:val="20"/>
          <w:szCs w:val="20"/>
        </w:rPr>
        <w:t>/semestr</w:t>
      </w:r>
      <w:r w:rsidR="00B13CA0" w:rsidRPr="00594747">
        <w:rPr>
          <w:rFonts w:ascii="Arial" w:hAnsi="Arial" w:cs="Arial"/>
          <w:sz w:val="20"/>
          <w:szCs w:val="20"/>
        </w:rPr>
        <w:t xml:space="preserve"> dla każ</w:t>
      </w:r>
      <w:r w:rsidR="002E643B" w:rsidRPr="00594747">
        <w:rPr>
          <w:rFonts w:ascii="Arial" w:hAnsi="Arial" w:cs="Arial"/>
          <w:sz w:val="20"/>
          <w:szCs w:val="20"/>
        </w:rPr>
        <w:t>dej z form zajęć a na egzaminy lub</w:t>
      </w:r>
      <w:r w:rsidR="00B13CA0" w:rsidRPr="00594747">
        <w:rPr>
          <w:rFonts w:ascii="Arial" w:hAnsi="Arial" w:cs="Arial"/>
          <w:sz w:val="20"/>
          <w:szCs w:val="20"/>
        </w:rPr>
        <w:t xml:space="preserve"> zaliczenia min 1 godz. </w:t>
      </w:r>
    </w:p>
    <w:p w:rsidR="00775448" w:rsidRPr="00594747" w:rsidRDefault="00775448" w:rsidP="0059474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4747">
        <w:rPr>
          <w:rFonts w:ascii="Arial" w:hAnsi="Arial" w:cs="Arial"/>
          <w:sz w:val="20"/>
          <w:szCs w:val="20"/>
        </w:rPr>
        <w:t xml:space="preserve">dla studiów II-go stopnia zajęcia te powinny stanowić co najmniej połowę programu kształcenia (tj. do studiów 3 </w:t>
      </w:r>
      <w:proofErr w:type="spellStart"/>
      <w:r w:rsidRPr="00594747">
        <w:rPr>
          <w:rFonts w:ascii="Arial" w:hAnsi="Arial" w:cs="Arial"/>
          <w:sz w:val="20"/>
          <w:szCs w:val="20"/>
        </w:rPr>
        <w:t>sem</w:t>
      </w:r>
      <w:proofErr w:type="spellEnd"/>
      <w:r w:rsidRPr="00594747">
        <w:rPr>
          <w:rFonts w:ascii="Arial" w:hAnsi="Arial" w:cs="Arial"/>
          <w:sz w:val="20"/>
          <w:szCs w:val="20"/>
        </w:rPr>
        <w:t xml:space="preserve">. – 1125 godz., dla studiów 4 </w:t>
      </w:r>
      <w:proofErr w:type="spellStart"/>
      <w:r w:rsidRPr="00594747">
        <w:rPr>
          <w:rFonts w:ascii="Arial" w:hAnsi="Arial" w:cs="Arial"/>
          <w:sz w:val="20"/>
          <w:szCs w:val="20"/>
        </w:rPr>
        <w:t>sem</w:t>
      </w:r>
      <w:proofErr w:type="spellEnd"/>
      <w:r w:rsidRPr="00594747">
        <w:rPr>
          <w:rFonts w:ascii="Arial" w:hAnsi="Arial" w:cs="Arial"/>
          <w:sz w:val="20"/>
          <w:szCs w:val="20"/>
        </w:rPr>
        <w:t>. – 1500 godz.) przy czym zajęcia dydaktyczne powinny stanowić 60% programu (tj. odpowiednio 675 godz. lub 900 godz.) a pozostałe zajęcia z udziałem nauczycieli 40% (tj. odpowiedni</w:t>
      </w:r>
      <w:r w:rsidR="00AF6B4F" w:rsidRPr="00594747">
        <w:rPr>
          <w:rFonts w:ascii="Arial" w:hAnsi="Arial" w:cs="Arial"/>
          <w:sz w:val="20"/>
          <w:szCs w:val="20"/>
        </w:rPr>
        <w:t>o</w:t>
      </w:r>
      <w:r w:rsidRPr="00594747">
        <w:rPr>
          <w:rFonts w:ascii="Arial" w:hAnsi="Arial" w:cs="Arial"/>
          <w:sz w:val="20"/>
          <w:szCs w:val="20"/>
        </w:rPr>
        <w:t xml:space="preserve"> 450 lub </w:t>
      </w:r>
      <w:r w:rsidR="00AF6B4F" w:rsidRPr="00594747">
        <w:rPr>
          <w:rFonts w:ascii="Arial" w:hAnsi="Arial" w:cs="Arial"/>
          <w:sz w:val="20"/>
          <w:szCs w:val="20"/>
        </w:rPr>
        <w:t>600 godz.). Planując te zajęcia wskazane jest by na konsultacje przeznaczyć min. 10 godz.</w:t>
      </w:r>
      <w:r w:rsidR="004A5E5A" w:rsidRPr="00594747">
        <w:rPr>
          <w:rFonts w:ascii="Arial" w:hAnsi="Arial" w:cs="Arial"/>
          <w:sz w:val="20"/>
          <w:szCs w:val="20"/>
        </w:rPr>
        <w:t>/semestr</w:t>
      </w:r>
      <w:r w:rsidR="00AF6B4F" w:rsidRPr="00594747">
        <w:rPr>
          <w:rFonts w:ascii="Arial" w:hAnsi="Arial" w:cs="Arial"/>
          <w:sz w:val="20"/>
          <w:szCs w:val="20"/>
        </w:rPr>
        <w:t xml:space="preserve"> dla każdej z form zajęć a na egzaminy lub zaliczenia min. 1 godz. </w:t>
      </w:r>
    </w:p>
    <w:p w:rsidR="006C25D0" w:rsidRPr="00594747" w:rsidRDefault="006C25D0" w:rsidP="009919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4747">
        <w:rPr>
          <w:rFonts w:ascii="Arial" w:hAnsi="Arial" w:cs="Arial"/>
          <w:sz w:val="20"/>
          <w:szCs w:val="20"/>
        </w:rPr>
        <w:t xml:space="preserve">dla jednolitych studiów magisterskich zajęcia te powinny stanowić co najmniej </w:t>
      </w:r>
      <w:r w:rsidR="009919B0">
        <w:rPr>
          <w:rFonts w:ascii="Arial" w:hAnsi="Arial" w:cs="Arial"/>
          <w:sz w:val="20"/>
          <w:szCs w:val="20"/>
        </w:rPr>
        <w:t xml:space="preserve">połowę </w:t>
      </w:r>
      <w:r w:rsidR="00A617E2">
        <w:rPr>
          <w:rFonts w:ascii="Arial" w:hAnsi="Arial" w:cs="Arial"/>
          <w:sz w:val="20"/>
          <w:szCs w:val="20"/>
        </w:rPr>
        <w:t xml:space="preserve">programu </w:t>
      </w:r>
      <w:r w:rsidR="009919B0">
        <w:rPr>
          <w:rFonts w:ascii="Arial" w:hAnsi="Arial" w:cs="Arial"/>
          <w:sz w:val="20"/>
          <w:szCs w:val="20"/>
        </w:rPr>
        <w:t>kształcenia (tj. 3750</w:t>
      </w:r>
      <w:r w:rsidRPr="00594747">
        <w:rPr>
          <w:rFonts w:ascii="Arial" w:hAnsi="Arial" w:cs="Arial"/>
          <w:sz w:val="20"/>
          <w:szCs w:val="20"/>
        </w:rPr>
        <w:t xml:space="preserve"> godz.) przy czym zajęcia dydaktyczne powinny stanowić </w:t>
      </w:r>
      <w:r w:rsidR="009919B0">
        <w:rPr>
          <w:rFonts w:ascii="Arial" w:hAnsi="Arial" w:cs="Arial"/>
          <w:sz w:val="20"/>
          <w:szCs w:val="20"/>
        </w:rPr>
        <w:t>70</w:t>
      </w:r>
      <w:r w:rsidR="003E2826">
        <w:rPr>
          <w:rFonts w:ascii="Arial" w:hAnsi="Arial" w:cs="Arial"/>
          <w:sz w:val="20"/>
          <w:szCs w:val="20"/>
        </w:rPr>
        <w:t>% programu (tj. 2625</w:t>
      </w:r>
      <w:r w:rsidRPr="00594747">
        <w:rPr>
          <w:rFonts w:ascii="Arial" w:hAnsi="Arial" w:cs="Arial"/>
          <w:sz w:val="20"/>
          <w:szCs w:val="20"/>
        </w:rPr>
        <w:t xml:space="preserve"> godz.) a pozostałe zajęcia z udziałem nauczycieli </w:t>
      </w:r>
      <w:r w:rsidR="003E2826">
        <w:rPr>
          <w:rFonts w:ascii="Arial" w:hAnsi="Arial" w:cs="Arial"/>
          <w:sz w:val="20"/>
          <w:szCs w:val="20"/>
        </w:rPr>
        <w:t>30% (tj. 1125</w:t>
      </w:r>
      <w:r w:rsidRPr="00594747">
        <w:rPr>
          <w:rFonts w:ascii="Arial" w:hAnsi="Arial" w:cs="Arial"/>
          <w:sz w:val="20"/>
          <w:szCs w:val="20"/>
        </w:rPr>
        <w:t xml:space="preserve"> godz.). Planując te zajęcia wskazane jest by na </w:t>
      </w:r>
      <w:r w:rsidR="003E2826">
        <w:rPr>
          <w:rFonts w:ascii="Arial" w:hAnsi="Arial" w:cs="Arial"/>
          <w:sz w:val="20"/>
          <w:szCs w:val="20"/>
        </w:rPr>
        <w:t>konsultacje przeznaczyć min. 10</w:t>
      </w:r>
      <w:r w:rsidRPr="00594747">
        <w:rPr>
          <w:rFonts w:ascii="Arial" w:hAnsi="Arial" w:cs="Arial"/>
          <w:sz w:val="20"/>
          <w:szCs w:val="20"/>
        </w:rPr>
        <w:t xml:space="preserve"> godz./semestr dla każdej z form zajęć a na egzaminy lub zaliczenia min. 1 godz. </w:t>
      </w:r>
    </w:p>
    <w:p w:rsidR="002C06DD" w:rsidRDefault="00DF33BD" w:rsidP="005947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4E6933">
        <w:rPr>
          <w:rFonts w:ascii="Arial" w:hAnsi="Arial" w:cs="Arial"/>
          <w:sz w:val="20"/>
          <w:szCs w:val="20"/>
        </w:rPr>
        <w:t>o zajęć</w:t>
      </w:r>
      <w:r w:rsidR="00147C6B" w:rsidRPr="00594747">
        <w:rPr>
          <w:rFonts w:ascii="Arial" w:hAnsi="Arial" w:cs="Arial"/>
          <w:sz w:val="20"/>
          <w:szCs w:val="20"/>
        </w:rPr>
        <w:t xml:space="preserve"> ogólnouczelnian</w:t>
      </w:r>
      <w:r w:rsidR="002C06DD">
        <w:rPr>
          <w:rFonts w:ascii="Arial" w:hAnsi="Arial" w:cs="Arial"/>
          <w:sz w:val="20"/>
          <w:szCs w:val="20"/>
        </w:rPr>
        <w:t>ych:</w:t>
      </w:r>
    </w:p>
    <w:p w:rsidR="002C06DD" w:rsidRDefault="002C06DD" w:rsidP="002C06D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studiach</w:t>
      </w:r>
      <w:r w:rsidR="007C3570">
        <w:rPr>
          <w:rFonts w:ascii="Arial" w:hAnsi="Arial" w:cs="Arial"/>
          <w:sz w:val="20"/>
          <w:szCs w:val="20"/>
        </w:rPr>
        <w:t xml:space="preserve"> I-go stopnia i na studiach jednolitych magisterskich </w:t>
      </w:r>
      <w:r w:rsidR="004E6933">
        <w:rPr>
          <w:rFonts w:ascii="Arial" w:hAnsi="Arial" w:cs="Arial"/>
          <w:sz w:val="20"/>
          <w:szCs w:val="20"/>
        </w:rPr>
        <w:t>należy zaliczyć m.in.</w:t>
      </w:r>
      <w:r w:rsidR="00147C6B" w:rsidRPr="00594747">
        <w:rPr>
          <w:rFonts w:ascii="Arial" w:hAnsi="Arial" w:cs="Arial"/>
          <w:sz w:val="20"/>
          <w:szCs w:val="20"/>
        </w:rPr>
        <w:t>: wychowanie fizyczne</w:t>
      </w:r>
      <w:r w:rsidR="004E6933">
        <w:rPr>
          <w:rFonts w:ascii="Arial" w:hAnsi="Arial" w:cs="Arial"/>
          <w:sz w:val="20"/>
          <w:szCs w:val="20"/>
        </w:rPr>
        <w:t xml:space="preserve"> (nie dotyczy kierunku wychowanie fizyczne)</w:t>
      </w:r>
      <w:r w:rsidR="00147C6B" w:rsidRPr="00594747">
        <w:rPr>
          <w:rFonts w:ascii="Arial" w:hAnsi="Arial" w:cs="Arial"/>
          <w:sz w:val="20"/>
          <w:szCs w:val="20"/>
        </w:rPr>
        <w:t xml:space="preserve">, lektoraty z języka </w:t>
      </w:r>
      <w:r w:rsidR="00147C6B" w:rsidRPr="00594747">
        <w:rPr>
          <w:rFonts w:ascii="Arial" w:hAnsi="Arial" w:cs="Arial"/>
          <w:sz w:val="20"/>
          <w:szCs w:val="20"/>
        </w:rPr>
        <w:lastRenderedPageBreak/>
        <w:t xml:space="preserve">obcego (nie dotyczy filologii </w:t>
      </w:r>
      <w:r w:rsidR="007C3570">
        <w:rPr>
          <w:rFonts w:ascii="Arial" w:hAnsi="Arial" w:cs="Arial"/>
          <w:sz w:val="20"/>
          <w:szCs w:val="20"/>
        </w:rPr>
        <w:t>obcych). M</w:t>
      </w:r>
      <w:r w:rsidR="00147C6B" w:rsidRPr="00594747">
        <w:rPr>
          <w:rFonts w:ascii="Arial" w:hAnsi="Arial" w:cs="Arial"/>
          <w:sz w:val="20"/>
          <w:szCs w:val="20"/>
        </w:rPr>
        <w:t>inimalna liczba punktów ECTS za te zajęcia</w:t>
      </w:r>
      <w:r w:rsidR="007C3570">
        <w:rPr>
          <w:rFonts w:ascii="Arial" w:hAnsi="Arial" w:cs="Arial"/>
          <w:sz w:val="20"/>
          <w:szCs w:val="20"/>
        </w:rPr>
        <w:t xml:space="preserve"> to </w:t>
      </w:r>
      <w:r w:rsidR="00107AA9">
        <w:rPr>
          <w:rFonts w:ascii="Arial" w:hAnsi="Arial" w:cs="Arial"/>
          <w:sz w:val="20"/>
          <w:szCs w:val="20"/>
        </w:rPr>
        <w:t xml:space="preserve">11 </w:t>
      </w:r>
      <w:r w:rsidR="00147C6B" w:rsidRPr="00594747">
        <w:rPr>
          <w:rFonts w:ascii="Arial" w:hAnsi="Arial" w:cs="Arial"/>
          <w:sz w:val="20"/>
          <w:szCs w:val="20"/>
        </w:rPr>
        <w:t>punktów ECTS</w:t>
      </w:r>
      <w:r w:rsidR="007C3570">
        <w:rPr>
          <w:rFonts w:ascii="Arial" w:hAnsi="Arial" w:cs="Arial"/>
          <w:sz w:val="20"/>
          <w:szCs w:val="20"/>
        </w:rPr>
        <w:t xml:space="preserve">, przy czym </w:t>
      </w:r>
    </w:p>
    <w:p w:rsidR="002C06DD" w:rsidRDefault="007C3570" w:rsidP="002C06D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6DD">
        <w:rPr>
          <w:rFonts w:ascii="Arial" w:hAnsi="Arial" w:cs="Arial"/>
          <w:sz w:val="20"/>
          <w:szCs w:val="20"/>
        </w:rPr>
        <w:t xml:space="preserve">za </w:t>
      </w:r>
      <w:r w:rsidR="00D64A37" w:rsidRPr="002C06DD">
        <w:rPr>
          <w:rFonts w:ascii="Arial" w:hAnsi="Arial" w:cs="Arial"/>
          <w:sz w:val="20"/>
          <w:szCs w:val="20"/>
        </w:rPr>
        <w:t>wychowanie fizyczne min. 1 punkt ECTS (min 30 godz.</w:t>
      </w:r>
      <w:r w:rsidRPr="002C06DD">
        <w:rPr>
          <w:rFonts w:ascii="Arial" w:hAnsi="Arial" w:cs="Arial"/>
          <w:sz w:val="20"/>
          <w:szCs w:val="20"/>
        </w:rPr>
        <w:t xml:space="preserve"> zajęć</w:t>
      </w:r>
      <w:r w:rsidR="00A51BC5" w:rsidRPr="002C06DD">
        <w:rPr>
          <w:rFonts w:ascii="Arial" w:hAnsi="Arial" w:cs="Arial"/>
          <w:sz w:val="20"/>
          <w:szCs w:val="20"/>
        </w:rPr>
        <w:t xml:space="preserve"> dydaktycznych</w:t>
      </w:r>
      <w:r w:rsidR="00D64A37" w:rsidRPr="002C06DD">
        <w:rPr>
          <w:rFonts w:ascii="Arial" w:hAnsi="Arial" w:cs="Arial"/>
          <w:sz w:val="20"/>
          <w:szCs w:val="20"/>
        </w:rPr>
        <w:t>),</w:t>
      </w:r>
    </w:p>
    <w:p w:rsidR="002C06DD" w:rsidRPr="002C06DD" w:rsidRDefault="007C3570" w:rsidP="002C06D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6DD">
        <w:rPr>
          <w:rFonts w:ascii="Arial" w:hAnsi="Arial" w:cs="Arial"/>
          <w:sz w:val="20"/>
          <w:szCs w:val="20"/>
        </w:rPr>
        <w:t xml:space="preserve">za </w:t>
      </w:r>
      <w:r w:rsidR="00107AA9" w:rsidRPr="002C06DD">
        <w:rPr>
          <w:rFonts w:ascii="Arial" w:hAnsi="Arial" w:cs="Arial"/>
          <w:sz w:val="20"/>
          <w:szCs w:val="20"/>
        </w:rPr>
        <w:t>lektorat z j</w:t>
      </w:r>
      <w:r w:rsidR="00D64A37" w:rsidRPr="002C06DD">
        <w:rPr>
          <w:rFonts w:ascii="Arial" w:hAnsi="Arial" w:cs="Arial"/>
          <w:sz w:val="20"/>
          <w:szCs w:val="20"/>
        </w:rPr>
        <w:t>ęzyka obce</w:t>
      </w:r>
      <w:r w:rsidRPr="002C06DD">
        <w:rPr>
          <w:rFonts w:ascii="Arial" w:hAnsi="Arial" w:cs="Arial"/>
          <w:sz w:val="20"/>
          <w:szCs w:val="20"/>
        </w:rPr>
        <w:t xml:space="preserve">go min. </w:t>
      </w:r>
      <w:r w:rsidR="00107AA9" w:rsidRPr="002C06DD">
        <w:rPr>
          <w:rFonts w:ascii="Arial" w:hAnsi="Arial" w:cs="Arial"/>
          <w:sz w:val="20"/>
          <w:szCs w:val="20"/>
        </w:rPr>
        <w:t>10</w:t>
      </w:r>
      <w:r w:rsidRPr="002C06DD">
        <w:rPr>
          <w:rFonts w:ascii="Arial" w:hAnsi="Arial" w:cs="Arial"/>
          <w:sz w:val="20"/>
          <w:szCs w:val="20"/>
        </w:rPr>
        <w:t xml:space="preserve"> punktów ECTS (w tym min. </w:t>
      </w:r>
      <w:r w:rsidR="00A51BC5" w:rsidRPr="002C06DD">
        <w:rPr>
          <w:rFonts w:ascii="Arial" w:hAnsi="Arial" w:cs="Arial"/>
          <w:sz w:val="20"/>
          <w:szCs w:val="20"/>
        </w:rPr>
        <w:t>120 godz. zajęć dydaktyczny)</w:t>
      </w:r>
      <w:r w:rsidR="00107AA9" w:rsidRPr="002C06DD">
        <w:rPr>
          <w:rFonts w:ascii="Arial" w:hAnsi="Arial" w:cs="Arial"/>
          <w:sz w:val="20"/>
          <w:szCs w:val="20"/>
        </w:rPr>
        <w:t>,</w:t>
      </w:r>
    </w:p>
    <w:p w:rsidR="000E72FE" w:rsidRPr="002C06DD" w:rsidRDefault="002C06DD" w:rsidP="002C06D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2C06DD">
        <w:rPr>
          <w:rFonts w:ascii="Arial" w:hAnsi="Arial" w:cs="Arial"/>
          <w:sz w:val="20"/>
          <w:szCs w:val="20"/>
        </w:rPr>
        <w:t xml:space="preserve">na studiach </w:t>
      </w:r>
      <w:r w:rsidR="000E72FE" w:rsidRPr="002C06DD">
        <w:rPr>
          <w:rFonts w:ascii="Arial" w:hAnsi="Arial" w:cs="Arial"/>
          <w:sz w:val="20"/>
          <w:szCs w:val="20"/>
        </w:rPr>
        <w:t xml:space="preserve">II-go stopnia </w:t>
      </w:r>
      <w:r w:rsidRPr="002C06DD">
        <w:rPr>
          <w:rFonts w:ascii="Arial" w:hAnsi="Arial" w:cs="Arial"/>
          <w:sz w:val="20"/>
          <w:szCs w:val="20"/>
        </w:rPr>
        <w:t xml:space="preserve">można zaliczyć lektoraty z </w:t>
      </w:r>
      <w:r w:rsidR="00EB2B89">
        <w:rPr>
          <w:rFonts w:ascii="Arial" w:hAnsi="Arial" w:cs="Arial"/>
          <w:sz w:val="20"/>
          <w:szCs w:val="20"/>
        </w:rPr>
        <w:t>jęz</w:t>
      </w:r>
      <w:r w:rsidRPr="002C06DD">
        <w:rPr>
          <w:rFonts w:ascii="Arial" w:hAnsi="Arial" w:cs="Arial"/>
          <w:sz w:val="20"/>
          <w:szCs w:val="20"/>
        </w:rPr>
        <w:t>yka obcego, jeżeli program kształcenia je przewiduje,</w:t>
      </w:r>
    </w:p>
    <w:p w:rsidR="00107AA9" w:rsidRDefault="002C06DD" w:rsidP="00107AA9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2C06DD">
        <w:rPr>
          <w:rFonts w:ascii="Arial" w:hAnsi="Arial" w:cs="Arial"/>
          <w:sz w:val="20"/>
          <w:szCs w:val="20"/>
        </w:rPr>
        <w:t>z</w:t>
      </w:r>
      <w:r w:rsidR="00107AA9" w:rsidRPr="002C06DD">
        <w:rPr>
          <w:rFonts w:ascii="Arial" w:hAnsi="Arial" w:cs="Arial"/>
          <w:sz w:val="20"/>
          <w:szCs w:val="20"/>
        </w:rPr>
        <w:t>a przedmioty ogólnouczelniane mogą być uznane</w:t>
      </w:r>
      <w:r w:rsidR="00AC23A2" w:rsidRPr="002C06DD">
        <w:rPr>
          <w:rFonts w:ascii="Arial" w:hAnsi="Arial" w:cs="Arial"/>
          <w:sz w:val="20"/>
          <w:szCs w:val="20"/>
        </w:rPr>
        <w:t>:</w:t>
      </w:r>
      <w:r w:rsidR="00107AA9" w:rsidRPr="002C06DD">
        <w:rPr>
          <w:rFonts w:ascii="Arial" w:hAnsi="Arial" w:cs="Arial"/>
          <w:sz w:val="20"/>
          <w:szCs w:val="20"/>
        </w:rPr>
        <w:t xml:space="preserve"> technologia informatyczna i ochrona wła</w:t>
      </w:r>
      <w:r w:rsidR="00EB2B89">
        <w:rPr>
          <w:rFonts w:ascii="Arial" w:hAnsi="Arial" w:cs="Arial"/>
          <w:sz w:val="20"/>
          <w:szCs w:val="20"/>
        </w:rPr>
        <w:t>sności intelektualnej.</w:t>
      </w:r>
    </w:p>
    <w:p w:rsidR="00EB2B89" w:rsidRDefault="00EB2B89" w:rsidP="00EB2B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Procedura i dokumentacja:</w:t>
      </w:r>
    </w:p>
    <w:p w:rsidR="00EB2B89" w:rsidRDefault="00EB2B89" w:rsidP="00EB2B8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Zespół Kierunku ds. Jakości i Programu Kształcenia </w:t>
      </w:r>
      <w:r w:rsidR="00BE43DC">
        <w:rPr>
          <w:rFonts w:ascii="Arial" w:hAnsi="Arial" w:cs="Arial"/>
          <w:sz w:val="20"/>
          <w:szCs w:val="20"/>
        </w:rPr>
        <w:t>przygotowuj</w:t>
      </w:r>
      <w:r>
        <w:rPr>
          <w:rFonts w:ascii="Arial" w:hAnsi="Arial" w:cs="Arial"/>
          <w:sz w:val="20"/>
          <w:szCs w:val="20"/>
        </w:rPr>
        <w:t>e projekt dostosowawczego programu kształcenia dla kierunku studiów zawierający dokumentację wymienioną w załączniku nr 1 (wykaz dokumentów…)</w:t>
      </w:r>
      <w:r w:rsidR="00BE43DC">
        <w:rPr>
          <w:rFonts w:ascii="Arial" w:hAnsi="Arial" w:cs="Arial"/>
          <w:sz w:val="20"/>
          <w:szCs w:val="20"/>
        </w:rPr>
        <w:t xml:space="preserve"> i przekazuje ją Wydziałowemu Zespołowi ds. Jakości i Programów Kształcenia,</w:t>
      </w:r>
    </w:p>
    <w:p w:rsidR="00EB2B89" w:rsidRDefault="00BE43DC" w:rsidP="00EB2B8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Wydziałowy Zespół ds. </w:t>
      </w:r>
      <w:proofErr w:type="spellStart"/>
      <w:r>
        <w:rPr>
          <w:rFonts w:ascii="Arial" w:hAnsi="Arial" w:cs="Arial"/>
          <w:sz w:val="20"/>
          <w:szCs w:val="20"/>
        </w:rPr>
        <w:t>JiPK</w:t>
      </w:r>
      <w:proofErr w:type="spellEnd"/>
      <w:r>
        <w:rPr>
          <w:rFonts w:ascii="Arial" w:hAnsi="Arial" w:cs="Arial"/>
          <w:sz w:val="20"/>
          <w:szCs w:val="20"/>
        </w:rPr>
        <w:t xml:space="preserve"> pisemnie opiniuje projekt i przekazuje go Dziekanowi w celu przedstawienia na Radzie Wydziału. W przypadku negatywnej opinii Zespołu projekt wraca do Zespołu Kierunku.</w:t>
      </w:r>
    </w:p>
    <w:p w:rsidR="00FE54F4" w:rsidRDefault="00BE43DC" w:rsidP="00FE54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54F4">
        <w:rPr>
          <w:rFonts w:ascii="Arial" w:hAnsi="Arial" w:cs="Arial"/>
          <w:sz w:val="20"/>
          <w:szCs w:val="20"/>
        </w:rPr>
        <w:t>Rada Wydziału podejmuje uchwałę w sprawie dosto</w:t>
      </w:r>
      <w:r w:rsidR="00FE54F4" w:rsidRPr="00FE54F4">
        <w:rPr>
          <w:rFonts w:ascii="Arial" w:hAnsi="Arial" w:cs="Arial"/>
          <w:sz w:val="20"/>
          <w:szCs w:val="20"/>
        </w:rPr>
        <w:t>sowawczego programu kształcenia</w:t>
      </w:r>
      <w:r w:rsidR="00FE54F4">
        <w:rPr>
          <w:rFonts w:ascii="Arial" w:hAnsi="Arial" w:cs="Arial"/>
          <w:sz w:val="20"/>
          <w:szCs w:val="20"/>
        </w:rPr>
        <w:t xml:space="preserve"> i przekazuje ją wraz z dokumentacją (bez opisu poszczególnych modułów – sylabusów i informacji fakultatywnych wymienionych w załączniku nr 1)</w:t>
      </w:r>
      <w:r w:rsidR="00D32F71">
        <w:rPr>
          <w:rFonts w:ascii="Arial" w:hAnsi="Arial" w:cs="Arial"/>
          <w:sz w:val="20"/>
          <w:szCs w:val="20"/>
        </w:rPr>
        <w:t>.</w:t>
      </w:r>
      <w:r w:rsidR="00FE54F4">
        <w:rPr>
          <w:rFonts w:ascii="Arial" w:hAnsi="Arial" w:cs="Arial"/>
          <w:sz w:val="20"/>
          <w:szCs w:val="20"/>
        </w:rPr>
        <w:t xml:space="preserve"> </w:t>
      </w:r>
      <w:r w:rsidR="00FE54F4" w:rsidRPr="00FE54F4">
        <w:rPr>
          <w:rFonts w:ascii="Arial" w:hAnsi="Arial" w:cs="Arial"/>
          <w:sz w:val="20"/>
          <w:szCs w:val="20"/>
        </w:rPr>
        <w:t>U</w:t>
      </w:r>
      <w:r w:rsidR="00FE54F4">
        <w:rPr>
          <w:rFonts w:ascii="Arial" w:hAnsi="Arial" w:cs="Arial"/>
          <w:sz w:val="20"/>
          <w:szCs w:val="20"/>
        </w:rPr>
        <w:t>chwała</w:t>
      </w:r>
      <w:r w:rsidR="00FE54F4" w:rsidRPr="00FE54F4">
        <w:rPr>
          <w:rFonts w:ascii="Arial" w:hAnsi="Arial" w:cs="Arial"/>
          <w:sz w:val="20"/>
          <w:szCs w:val="20"/>
        </w:rPr>
        <w:t xml:space="preserve"> poprzez Rektora (Prorektora ds. Kształcenia) jest przekazywana do Senackiej Komisji ds. Kształcenia w celu pisemnego zaopiniowania i przekazania na </w:t>
      </w:r>
      <w:r w:rsidR="00B04F61">
        <w:rPr>
          <w:rFonts w:ascii="Arial" w:hAnsi="Arial" w:cs="Arial"/>
          <w:sz w:val="20"/>
          <w:szCs w:val="20"/>
        </w:rPr>
        <w:t xml:space="preserve"> posiedzenie </w:t>
      </w:r>
      <w:r w:rsidR="00FE54F4" w:rsidRPr="00FE54F4">
        <w:rPr>
          <w:rFonts w:ascii="Arial" w:hAnsi="Arial" w:cs="Arial"/>
          <w:sz w:val="20"/>
          <w:szCs w:val="20"/>
        </w:rPr>
        <w:t>Senat</w:t>
      </w:r>
      <w:r w:rsidR="00B04F61">
        <w:rPr>
          <w:rFonts w:ascii="Arial" w:hAnsi="Arial" w:cs="Arial"/>
          <w:sz w:val="20"/>
          <w:szCs w:val="20"/>
        </w:rPr>
        <w:t>u</w:t>
      </w:r>
      <w:r w:rsidR="00FE54F4" w:rsidRPr="00FE54F4">
        <w:rPr>
          <w:rFonts w:ascii="Arial" w:hAnsi="Arial" w:cs="Arial"/>
          <w:sz w:val="20"/>
          <w:szCs w:val="20"/>
        </w:rPr>
        <w:t xml:space="preserve"> US. W przypadku neg</w:t>
      </w:r>
      <w:r w:rsidR="00FE54F4">
        <w:rPr>
          <w:rFonts w:ascii="Arial" w:hAnsi="Arial" w:cs="Arial"/>
          <w:sz w:val="20"/>
          <w:szCs w:val="20"/>
        </w:rPr>
        <w:t>atywnej opinii ww. Komisji, za pośrednictwem Rektora jako przewodniczącego Senatu, dokumentacja programu wraca do Rady Wydziału celem podjęcia przez nią uchwały korygującej</w:t>
      </w:r>
      <w:r w:rsidR="00D32F71">
        <w:rPr>
          <w:rFonts w:ascii="Arial" w:hAnsi="Arial" w:cs="Arial"/>
          <w:sz w:val="20"/>
          <w:szCs w:val="20"/>
        </w:rPr>
        <w:t>,</w:t>
      </w:r>
    </w:p>
    <w:p w:rsidR="00FE54F4" w:rsidRDefault="00FE54F4" w:rsidP="00FE54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Senat US podejmuje uchwałę</w:t>
      </w:r>
      <w:r w:rsidR="00D32F71">
        <w:rPr>
          <w:rFonts w:ascii="Arial" w:hAnsi="Arial" w:cs="Arial"/>
          <w:sz w:val="20"/>
          <w:szCs w:val="20"/>
        </w:rPr>
        <w:t xml:space="preserve"> w sprawie efektów kształcenia dla danego kierunku</w:t>
      </w:r>
    </w:p>
    <w:p w:rsidR="00FE54F4" w:rsidRDefault="00FE54F4" w:rsidP="00FE54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1DCE" w:rsidRDefault="00481DCE" w:rsidP="00107AA9">
      <w:pPr>
        <w:spacing w:line="360" w:lineRule="auto"/>
        <w:rPr>
          <w:rFonts w:ascii="Arial" w:hAnsi="Arial" w:cs="Arial"/>
          <w:sz w:val="20"/>
          <w:szCs w:val="20"/>
        </w:rPr>
      </w:pPr>
    </w:p>
    <w:p w:rsidR="00481DCE" w:rsidRDefault="00481DCE" w:rsidP="00107AA9">
      <w:pPr>
        <w:spacing w:line="360" w:lineRule="auto"/>
        <w:rPr>
          <w:rFonts w:ascii="Arial" w:hAnsi="Arial" w:cs="Arial"/>
          <w:sz w:val="20"/>
          <w:szCs w:val="20"/>
        </w:rPr>
      </w:pPr>
    </w:p>
    <w:p w:rsidR="00481DCE" w:rsidRDefault="00481DCE" w:rsidP="00107AA9">
      <w:pPr>
        <w:spacing w:line="360" w:lineRule="auto"/>
        <w:rPr>
          <w:rFonts w:ascii="Arial" w:hAnsi="Arial" w:cs="Arial"/>
          <w:sz w:val="20"/>
          <w:szCs w:val="20"/>
        </w:rPr>
      </w:pPr>
    </w:p>
    <w:p w:rsidR="00481DCE" w:rsidRDefault="00481DCE" w:rsidP="00107AA9">
      <w:pPr>
        <w:spacing w:line="360" w:lineRule="auto"/>
        <w:rPr>
          <w:rFonts w:ascii="Arial" w:hAnsi="Arial" w:cs="Arial"/>
          <w:sz w:val="20"/>
          <w:szCs w:val="20"/>
        </w:rPr>
      </w:pPr>
    </w:p>
    <w:p w:rsidR="00481DCE" w:rsidRDefault="00481DCE" w:rsidP="00107AA9">
      <w:pPr>
        <w:spacing w:line="360" w:lineRule="auto"/>
        <w:rPr>
          <w:rFonts w:ascii="Arial" w:hAnsi="Arial" w:cs="Arial"/>
          <w:sz w:val="20"/>
          <w:szCs w:val="20"/>
        </w:rPr>
      </w:pPr>
    </w:p>
    <w:p w:rsidR="00481DCE" w:rsidRDefault="00481DCE" w:rsidP="00107AA9">
      <w:pPr>
        <w:spacing w:line="360" w:lineRule="auto"/>
        <w:rPr>
          <w:rFonts w:ascii="Arial" w:hAnsi="Arial" w:cs="Arial"/>
          <w:sz w:val="20"/>
          <w:szCs w:val="20"/>
        </w:rPr>
      </w:pPr>
    </w:p>
    <w:p w:rsidR="00481DCE" w:rsidRDefault="00481DCE" w:rsidP="00107AA9">
      <w:pPr>
        <w:spacing w:line="360" w:lineRule="auto"/>
        <w:rPr>
          <w:rFonts w:ascii="Arial" w:hAnsi="Arial" w:cs="Arial"/>
          <w:sz w:val="20"/>
          <w:szCs w:val="20"/>
        </w:rPr>
      </w:pPr>
    </w:p>
    <w:p w:rsidR="00481DCE" w:rsidRDefault="00481DCE" w:rsidP="00107AA9">
      <w:pPr>
        <w:spacing w:line="360" w:lineRule="auto"/>
        <w:rPr>
          <w:rFonts w:ascii="Arial" w:hAnsi="Arial" w:cs="Arial"/>
          <w:sz w:val="20"/>
          <w:szCs w:val="20"/>
        </w:rPr>
      </w:pPr>
    </w:p>
    <w:p w:rsidR="00481DCE" w:rsidRDefault="00D32F71" w:rsidP="00B04F6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1</w:t>
      </w:r>
    </w:p>
    <w:p w:rsidR="00481DCE" w:rsidRDefault="00481DCE" w:rsidP="00B04F61">
      <w:pPr>
        <w:spacing w:line="240" w:lineRule="auto"/>
        <w:rPr>
          <w:rFonts w:ascii="Arial" w:hAnsi="Arial" w:cs="Arial"/>
          <w:sz w:val="20"/>
          <w:szCs w:val="20"/>
        </w:rPr>
      </w:pPr>
    </w:p>
    <w:p w:rsidR="00481DCE" w:rsidRDefault="00481DCE" w:rsidP="00481DC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Wykaz dokumentów i informacji składających się na opracowaną przez </w:t>
      </w:r>
      <w:r w:rsidR="00AC4B4F">
        <w:rPr>
          <w:rFonts w:ascii="Arial" w:hAnsi="Arial" w:cs="Arial"/>
          <w:sz w:val="20"/>
          <w:szCs w:val="20"/>
        </w:rPr>
        <w:t xml:space="preserve">jednostkę prowadzącą studia dokumentację </w:t>
      </w:r>
      <w:r w:rsidR="00D70B6E" w:rsidRPr="00D70B6E">
        <w:rPr>
          <w:rFonts w:ascii="Arial" w:hAnsi="Arial" w:cs="Arial"/>
          <w:b/>
          <w:sz w:val="20"/>
          <w:szCs w:val="20"/>
        </w:rPr>
        <w:t xml:space="preserve">dostosowującą </w:t>
      </w:r>
      <w:r w:rsidR="00AC4B4F" w:rsidRPr="00D70B6E">
        <w:rPr>
          <w:rFonts w:ascii="Arial" w:hAnsi="Arial" w:cs="Arial"/>
          <w:b/>
          <w:sz w:val="20"/>
          <w:szCs w:val="20"/>
        </w:rPr>
        <w:t>programu kształcenia</w:t>
      </w:r>
    </w:p>
    <w:tbl>
      <w:tblPr>
        <w:tblStyle w:val="Tabela-Siatka"/>
        <w:tblW w:w="0" w:type="auto"/>
        <w:tblLook w:val="04A0"/>
      </w:tblPr>
      <w:tblGrid>
        <w:gridCol w:w="6487"/>
        <w:gridCol w:w="2693"/>
      </w:tblGrid>
      <w:tr w:rsidR="00D32F71" w:rsidRPr="00C9304B" w:rsidTr="00D32F71">
        <w:tc>
          <w:tcPr>
            <w:tcW w:w="6487" w:type="dxa"/>
          </w:tcPr>
          <w:p w:rsidR="00D32F71" w:rsidRPr="00C9304B" w:rsidRDefault="00D32F71" w:rsidP="00AC4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304B">
              <w:rPr>
                <w:rFonts w:ascii="Arial" w:hAnsi="Arial" w:cs="Arial"/>
                <w:b/>
                <w:sz w:val="20"/>
                <w:szCs w:val="20"/>
              </w:rPr>
              <w:t>Dokument lub informacja</w:t>
            </w:r>
          </w:p>
        </w:tc>
        <w:tc>
          <w:tcPr>
            <w:tcW w:w="2693" w:type="dxa"/>
          </w:tcPr>
          <w:p w:rsidR="00D32F71" w:rsidRPr="00C9304B" w:rsidRDefault="00D32F71" w:rsidP="00AC4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304B">
              <w:rPr>
                <w:rFonts w:ascii="Arial" w:hAnsi="Arial" w:cs="Arial"/>
                <w:b/>
                <w:sz w:val="20"/>
                <w:szCs w:val="20"/>
              </w:rPr>
              <w:t>Odniesienie do przepisów</w:t>
            </w:r>
          </w:p>
        </w:tc>
      </w:tr>
      <w:tr w:rsidR="00D32F71" w:rsidTr="00D32F71">
        <w:tc>
          <w:tcPr>
            <w:tcW w:w="6487" w:type="dxa"/>
          </w:tcPr>
          <w:p w:rsidR="00D32F71" w:rsidRPr="00AC4B4F" w:rsidRDefault="00D32F71" w:rsidP="00AC4B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Ogólna charakterystyka prowadzonych studiów</w:t>
            </w:r>
          </w:p>
        </w:tc>
        <w:tc>
          <w:tcPr>
            <w:tcW w:w="2693" w:type="dxa"/>
          </w:tcPr>
          <w:p w:rsidR="00D32F71" w:rsidRPr="00763B9B" w:rsidRDefault="00D32F71" w:rsidP="00AC4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F71" w:rsidTr="00D32F71">
        <w:tc>
          <w:tcPr>
            <w:tcW w:w="6487" w:type="dxa"/>
          </w:tcPr>
          <w:p w:rsidR="00D32F71" w:rsidRDefault="00D32F71" w:rsidP="00AC4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kierunku studiów </w:t>
            </w:r>
          </w:p>
        </w:tc>
        <w:tc>
          <w:tcPr>
            <w:tcW w:w="2693" w:type="dxa"/>
          </w:tcPr>
          <w:p w:rsidR="00D32F71" w:rsidRDefault="00D32F71" w:rsidP="00DE2E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ustawa PSW</w:t>
            </w:r>
          </w:p>
          <w:p w:rsidR="00D32F71" w:rsidRPr="00763B9B" w:rsidRDefault="00D32F71" w:rsidP="00DE2E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Roz. Min.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WPS </w:t>
            </w:r>
          </w:p>
        </w:tc>
      </w:tr>
      <w:tr w:rsidR="00D32F71" w:rsidTr="00D32F71">
        <w:tc>
          <w:tcPr>
            <w:tcW w:w="6487" w:type="dxa"/>
          </w:tcPr>
          <w:p w:rsidR="00D32F71" w:rsidRDefault="00D32F71" w:rsidP="00AC4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Poziom kształcenia</w:t>
            </w:r>
          </w:p>
        </w:tc>
        <w:tc>
          <w:tcPr>
            <w:tcW w:w="2693" w:type="dxa"/>
          </w:tcPr>
          <w:p w:rsidR="00D32F71" w:rsidRDefault="00D32F71" w:rsidP="00766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ustawa PSW</w:t>
            </w:r>
          </w:p>
          <w:p w:rsidR="00D32F71" w:rsidRPr="00763B9B" w:rsidRDefault="00D32F71" w:rsidP="00766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Roz. Min.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WPS </w:t>
            </w:r>
          </w:p>
        </w:tc>
      </w:tr>
      <w:tr w:rsidR="00D32F71" w:rsidTr="00D32F71">
        <w:tc>
          <w:tcPr>
            <w:tcW w:w="6487" w:type="dxa"/>
          </w:tcPr>
          <w:p w:rsidR="00D32F71" w:rsidRDefault="00D32F71" w:rsidP="00AC4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Profil kształcenia</w:t>
            </w:r>
          </w:p>
        </w:tc>
        <w:tc>
          <w:tcPr>
            <w:tcW w:w="2693" w:type="dxa"/>
          </w:tcPr>
          <w:p w:rsidR="00D32F71" w:rsidRDefault="00D32F71" w:rsidP="00766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ustawa PSW</w:t>
            </w:r>
          </w:p>
          <w:p w:rsidR="00D32F71" w:rsidRPr="00763B9B" w:rsidRDefault="00D32F71" w:rsidP="00766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Roz. Min.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WPS </w:t>
            </w:r>
          </w:p>
        </w:tc>
      </w:tr>
      <w:tr w:rsidR="00D32F71" w:rsidTr="00D32F71">
        <w:tc>
          <w:tcPr>
            <w:tcW w:w="6487" w:type="dxa"/>
          </w:tcPr>
          <w:p w:rsidR="00D32F71" w:rsidRDefault="00D32F71" w:rsidP="00AC4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studiów</w:t>
            </w:r>
          </w:p>
        </w:tc>
        <w:tc>
          <w:tcPr>
            <w:tcW w:w="2693" w:type="dxa"/>
          </w:tcPr>
          <w:p w:rsidR="00D32F71" w:rsidRDefault="00D32F71" w:rsidP="00766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ustawa PSW</w:t>
            </w:r>
          </w:p>
          <w:p w:rsidR="00D32F71" w:rsidRPr="00763B9B" w:rsidRDefault="00D32F71" w:rsidP="00766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Roz. Min.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WPS </w:t>
            </w:r>
          </w:p>
        </w:tc>
      </w:tr>
      <w:tr w:rsidR="00D32F71" w:rsidTr="00D32F71">
        <w:tc>
          <w:tcPr>
            <w:tcW w:w="6487" w:type="dxa"/>
          </w:tcPr>
          <w:p w:rsidR="00D32F71" w:rsidRDefault="00D32F71" w:rsidP="00AC4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zawodowy uzyskiwany przez absolwenta</w:t>
            </w:r>
          </w:p>
        </w:tc>
        <w:tc>
          <w:tcPr>
            <w:tcW w:w="2693" w:type="dxa"/>
          </w:tcPr>
          <w:p w:rsidR="00D32F71" w:rsidRPr="00763B9B" w:rsidRDefault="00D32F71" w:rsidP="00DE2E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ustawa PSW</w:t>
            </w:r>
          </w:p>
        </w:tc>
      </w:tr>
      <w:tr w:rsidR="00D32F71" w:rsidTr="00D32F71">
        <w:tc>
          <w:tcPr>
            <w:tcW w:w="6487" w:type="dxa"/>
          </w:tcPr>
          <w:p w:rsidR="00D32F71" w:rsidRDefault="00D32F71" w:rsidP="001C60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Wskazanie związku z misją uczelni, jednostki i strategią ich rozwoju</w:t>
            </w:r>
          </w:p>
        </w:tc>
        <w:tc>
          <w:tcPr>
            <w:tcW w:w="2693" w:type="dxa"/>
          </w:tcPr>
          <w:p w:rsidR="00D32F71" w:rsidRDefault="00D32F71" w:rsidP="00766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Roz. Min.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WPS</w:t>
            </w:r>
          </w:p>
          <w:p w:rsidR="00D32F71" w:rsidRPr="00763B9B" w:rsidRDefault="00D32F71" w:rsidP="00766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Uchwała PKA </w:t>
            </w:r>
          </w:p>
        </w:tc>
      </w:tr>
      <w:tr w:rsidR="00D32F71" w:rsidTr="00D32F71">
        <w:tc>
          <w:tcPr>
            <w:tcW w:w="6487" w:type="dxa"/>
          </w:tcPr>
          <w:p w:rsidR="00D32F71" w:rsidRDefault="00D32F71" w:rsidP="00AC4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Przyporządkowanie do obszaru lub obszarów kształcenia; wskazanie dziedziny i dyscyplin naukowych, do których odnoszą się efekty kształcenia dla danego kierunku studiów</w:t>
            </w:r>
          </w:p>
        </w:tc>
        <w:tc>
          <w:tcPr>
            <w:tcW w:w="2693" w:type="dxa"/>
          </w:tcPr>
          <w:p w:rsidR="00D32F71" w:rsidRDefault="00D32F71" w:rsidP="00766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ustawa PSW</w:t>
            </w:r>
          </w:p>
          <w:p w:rsidR="00D32F71" w:rsidRPr="00763B9B" w:rsidRDefault="00D32F71" w:rsidP="00766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Roz. Min.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WPS </w:t>
            </w:r>
          </w:p>
        </w:tc>
      </w:tr>
      <w:tr w:rsidR="00D32F71" w:rsidTr="00D32F71">
        <w:tc>
          <w:tcPr>
            <w:tcW w:w="6487" w:type="dxa"/>
          </w:tcPr>
          <w:p w:rsidR="00D32F71" w:rsidRDefault="00D32F71" w:rsidP="005B2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Wskazanie ogólnych celów kształcenia, przewidywanych możliwości zatrudnienia (typowe miejsca pracy) i kontynuacji kształcenia przez absolwentów studiów</w:t>
            </w:r>
          </w:p>
        </w:tc>
        <w:tc>
          <w:tcPr>
            <w:tcW w:w="2693" w:type="dxa"/>
          </w:tcPr>
          <w:p w:rsidR="00D32F71" w:rsidRPr="00763B9B" w:rsidRDefault="00D32F71" w:rsidP="00766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Roz. Min.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WPS </w:t>
            </w:r>
          </w:p>
        </w:tc>
      </w:tr>
      <w:tr w:rsidR="00D32F71" w:rsidTr="00D32F71">
        <w:tc>
          <w:tcPr>
            <w:tcW w:w="6487" w:type="dxa"/>
          </w:tcPr>
          <w:p w:rsidR="00D32F71" w:rsidRPr="005B246B" w:rsidRDefault="00D32F71" w:rsidP="005B24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kształcenia</w:t>
            </w:r>
          </w:p>
        </w:tc>
        <w:tc>
          <w:tcPr>
            <w:tcW w:w="2693" w:type="dxa"/>
          </w:tcPr>
          <w:p w:rsidR="00D32F71" w:rsidRDefault="00D32F71" w:rsidP="00AC4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F71" w:rsidTr="00D32F71">
        <w:tc>
          <w:tcPr>
            <w:tcW w:w="6487" w:type="dxa"/>
          </w:tcPr>
          <w:p w:rsidR="00D32F71" w:rsidRDefault="00D32F71" w:rsidP="00677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Zamierzone efekty kształcenia (ok. 50) w formie tabeli odniesień efektów kierunkowych do efektów obszarowych (patrz wzór tabeli załącznik nr 2 )</w:t>
            </w:r>
          </w:p>
        </w:tc>
        <w:tc>
          <w:tcPr>
            <w:tcW w:w="2693" w:type="dxa"/>
          </w:tcPr>
          <w:p w:rsidR="00D32F71" w:rsidRPr="00763B9B" w:rsidRDefault="00D32F71" w:rsidP="00766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Roz. Min.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WPS </w:t>
            </w:r>
          </w:p>
        </w:tc>
      </w:tr>
      <w:tr w:rsidR="00D32F71" w:rsidTr="00D32F71">
        <w:tc>
          <w:tcPr>
            <w:tcW w:w="6487" w:type="dxa"/>
          </w:tcPr>
          <w:p w:rsidR="00D32F71" w:rsidRDefault="00D32F71" w:rsidP="005B2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Informacja o pokryciu efektów obszarowych przez efekty kierunkowe (obszar kształcenia – kierunek studiów) wraz z uzasadnieniem wyboru jednych i pominięciem innych efektów obszarowych </w:t>
            </w:r>
          </w:p>
        </w:tc>
        <w:tc>
          <w:tcPr>
            <w:tcW w:w="2693" w:type="dxa"/>
          </w:tcPr>
          <w:p w:rsidR="00D32F71" w:rsidRPr="00763B9B" w:rsidRDefault="00D32F71" w:rsidP="00766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Roz. Min.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WPS </w:t>
            </w:r>
          </w:p>
        </w:tc>
      </w:tr>
      <w:tr w:rsidR="00D32F71" w:rsidTr="00D32F71">
        <w:tc>
          <w:tcPr>
            <w:tcW w:w="6487" w:type="dxa"/>
          </w:tcPr>
          <w:p w:rsidR="00D32F71" w:rsidRPr="009E4811" w:rsidRDefault="00D32F71" w:rsidP="005B24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studiów</w:t>
            </w:r>
          </w:p>
        </w:tc>
        <w:tc>
          <w:tcPr>
            <w:tcW w:w="2693" w:type="dxa"/>
          </w:tcPr>
          <w:p w:rsidR="00D32F71" w:rsidRDefault="00D32F71" w:rsidP="00AC4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F71" w:rsidTr="00D32F71">
        <w:tc>
          <w:tcPr>
            <w:tcW w:w="6487" w:type="dxa"/>
          </w:tcPr>
          <w:p w:rsidR="00D32F71" w:rsidRDefault="00D32F71" w:rsidP="005B2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punktów ECTS konieczna dla uzyskania kwalifikacji (tytułu zawodowego) odpowiadającej poziomowi studiów</w:t>
            </w:r>
          </w:p>
        </w:tc>
        <w:tc>
          <w:tcPr>
            <w:tcW w:w="2693" w:type="dxa"/>
          </w:tcPr>
          <w:p w:rsidR="00D32F71" w:rsidRPr="00763B9B" w:rsidRDefault="00D32F71" w:rsidP="00766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Roz. Min.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WPS </w:t>
            </w:r>
          </w:p>
        </w:tc>
      </w:tr>
      <w:tr w:rsidR="00D32F71" w:rsidTr="00D32F71">
        <w:tc>
          <w:tcPr>
            <w:tcW w:w="6487" w:type="dxa"/>
          </w:tcPr>
          <w:p w:rsidR="00D32F71" w:rsidRDefault="00D32F71" w:rsidP="005B2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semestrów</w:t>
            </w:r>
          </w:p>
        </w:tc>
        <w:tc>
          <w:tcPr>
            <w:tcW w:w="2693" w:type="dxa"/>
          </w:tcPr>
          <w:p w:rsidR="00D32F71" w:rsidRPr="00763B9B" w:rsidRDefault="00D32F71" w:rsidP="00766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Roz. Min.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WPS </w:t>
            </w:r>
          </w:p>
        </w:tc>
      </w:tr>
      <w:tr w:rsidR="00D32F71" w:rsidTr="00D32F71">
        <w:tc>
          <w:tcPr>
            <w:tcW w:w="6487" w:type="dxa"/>
          </w:tcPr>
          <w:p w:rsidR="00D32F71" w:rsidRDefault="00D32F71" w:rsidP="009E4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poszczególnych modułów kształcenia - sylabusy</w:t>
            </w:r>
          </w:p>
        </w:tc>
        <w:tc>
          <w:tcPr>
            <w:tcW w:w="2693" w:type="dxa"/>
          </w:tcPr>
          <w:p w:rsidR="00D32F71" w:rsidRDefault="00D32F71" w:rsidP="00766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Roz. Min.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WPS </w:t>
            </w:r>
          </w:p>
          <w:p w:rsidR="00D32F71" w:rsidRPr="00763B9B" w:rsidRDefault="00D32F71" w:rsidP="00766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Zarz. Rektora US</w:t>
            </w:r>
          </w:p>
        </w:tc>
      </w:tr>
      <w:tr w:rsidR="00D32F71" w:rsidTr="00D32F71">
        <w:tc>
          <w:tcPr>
            <w:tcW w:w="6487" w:type="dxa"/>
          </w:tcPr>
          <w:p w:rsidR="00D32F71" w:rsidRDefault="00D32F71" w:rsidP="00D32F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Matryca efektów kształcenia (patrz wzór tabeli załącznik nr 3)</w:t>
            </w:r>
          </w:p>
        </w:tc>
        <w:tc>
          <w:tcPr>
            <w:tcW w:w="2693" w:type="dxa"/>
          </w:tcPr>
          <w:p w:rsidR="00D32F71" w:rsidRPr="00763B9B" w:rsidRDefault="00D32F71" w:rsidP="00766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Roz. Min.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WPS </w:t>
            </w:r>
          </w:p>
        </w:tc>
      </w:tr>
      <w:tr w:rsidR="00D32F71" w:rsidTr="00D32F71">
        <w:tc>
          <w:tcPr>
            <w:tcW w:w="6487" w:type="dxa"/>
          </w:tcPr>
          <w:p w:rsidR="00D32F71" w:rsidRDefault="00D32F71" w:rsidP="00D32F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Tabela efektów kierunkowych w odniesieniu do metod ich weryfikacji (patrz wzór tabeli załącznik nr 4)</w:t>
            </w:r>
          </w:p>
        </w:tc>
        <w:tc>
          <w:tcPr>
            <w:tcW w:w="2693" w:type="dxa"/>
          </w:tcPr>
          <w:p w:rsidR="00D32F71" w:rsidRPr="00763B9B" w:rsidRDefault="00D32F71" w:rsidP="00766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Roz. Min.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WPS </w:t>
            </w:r>
          </w:p>
        </w:tc>
      </w:tr>
      <w:tr w:rsidR="00D32F71" w:rsidTr="00D32F71">
        <w:tc>
          <w:tcPr>
            <w:tcW w:w="6487" w:type="dxa"/>
          </w:tcPr>
          <w:p w:rsidR="00D32F71" w:rsidRDefault="00D32F71" w:rsidP="00653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studiów prowadzonych w formie stacjonarnej lub niestacjonarnej (z zaznaczeniem modułów podlegających wyborowi przez studenta)</w:t>
            </w:r>
          </w:p>
        </w:tc>
        <w:tc>
          <w:tcPr>
            <w:tcW w:w="2693" w:type="dxa"/>
          </w:tcPr>
          <w:p w:rsidR="00D32F71" w:rsidRPr="00763B9B" w:rsidRDefault="00D32F71" w:rsidP="00766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Roz. Min.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WPS </w:t>
            </w:r>
          </w:p>
        </w:tc>
      </w:tr>
      <w:tr w:rsidR="00D32F71" w:rsidTr="00D32F71">
        <w:tc>
          <w:tcPr>
            <w:tcW w:w="6487" w:type="dxa"/>
          </w:tcPr>
          <w:p w:rsidR="00D32F71" w:rsidRDefault="00D32F71" w:rsidP="009E4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Łączną liczbę punktów ECTS, którą student musi uzyskać na zajęciach wymagających bezpośredniego udziału nauczycieli akademickich i studentów</w:t>
            </w:r>
          </w:p>
        </w:tc>
        <w:tc>
          <w:tcPr>
            <w:tcW w:w="2693" w:type="dxa"/>
          </w:tcPr>
          <w:p w:rsidR="00D32F71" w:rsidRPr="00763B9B" w:rsidRDefault="00D32F71" w:rsidP="00766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Roz. Min.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WPS </w:t>
            </w:r>
          </w:p>
        </w:tc>
      </w:tr>
      <w:tr w:rsidR="00D32F71" w:rsidTr="00D32F71">
        <w:tc>
          <w:tcPr>
            <w:tcW w:w="6487" w:type="dxa"/>
          </w:tcPr>
          <w:p w:rsidR="00D32F71" w:rsidRDefault="00D32F71" w:rsidP="009E4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Łączną liczbę punktów ECTS, którą student musi uzyskać w ramach zajęć z zakresu nauk podstawowych, do których odnoszą się efekty kształcenia dla określonego kierunku, poziomu i profilu kształcenia</w:t>
            </w:r>
          </w:p>
        </w:tc>
        <w:tc>
          <w:tcPr>
            <w:tcW w:w="2693" w:type="dxa"/>
          </w:tcPr>
          <w:p w:rsidR="00D32F71" w:rsidRPr="00763B9B" w:rsidRDefault="00D32F71" w:rsidP="00766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Roz. Min.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WPS </w:t>
            </w:r>
          </w:p>
        </w:tc>
      </w:tr>
      <w:tr w:rsidR="00D32F71" w:rsidTr="00D32F71">
        <w:tc>
          <w:tcPr>
            <w:tcW w:w="6487" w:type="dxa"/>
          </w:tcPr>
          <w:p w:rsidR="00D32F71" w:rsidRDefault="00D32F71" w:rsidP="009E4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Łączną liczbę punktów ECTS, którą student musi uzyskać w ramach zajęć o charakterze praktycznym, w tym laboratoryjnych i projektowych</w:t>
            </w:r>
          </w:p>
        </w:tc>
        <w:tc>
          <w:tcPr>
            <w:tcW w:w="2693" w:type="dxa"/>
          </w:tcPr>
          <w:p w:rsidR="00D32F71" w:rsidRPr="00763B9B" w:rsidRDefault="00D32F71" w:rsidP="00766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Roz. Min.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WPS </w:t>
            </w:r>
          </w:p>
        </w:tc>
      </w:tr>
      <w:tr w:rsidR="00D32F71" w:rsidTr="00D32F71">
        <w:tc>
          <w:tcPr>
            <w:tcW w:w="6487" w:type="dxa"/>
          </w:tcPr>
          <w:p w:rsidR="00D32F71" w:rsidRDefault="00D32F71" w:rsidP="009E4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Minimalną liczbę punktów ECTS, którą student musi uzyskać, realizując moduły kształcenia oferowane na zajęciach ogólnouczelnianych lub na innym kierunku studiów</w:t>
            </w:r>
          </w:p>
        </w:tc>
        <w:tc>
          <w:tcPr>
            <w:tcW w:w="2693" w:type="dxa"/>
          </w:tcPr>
          <w:p w:rsidR="00D32F71" w:rsidRPr="00763B9B" w:rsidRDefault="00D32F71" w:rsidP="00766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Roz. Min.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WPS </w:t>
            </w:r>
          </w:p>
        </w:tc>
      </w:tr>
      <w:tr w:rsidR="00D32F71" w:rsidTr="00D32F71">
        <w:tc>
          <w:tcPr>
            <w:tcW w:w="6487" w:type="dxa"/>
          </w:tcPr>
          <w:p w:rsidR="00D32F71" w:rsidRDefault="00D32F71" w:rsidP="009E4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Wymiar, zasady i forma odbywania praktyk, w przypadku gdy program kształcenia przewiduje praktyki</w:t>
            </w:r>
          </w:p>
        </w:tc>
        <w:tc>
          <w:tcPr>
            <w:tcW w:w="2693" w:type="dxa"/>
          </w:tcPr>
          <w:p w:rsidR="00D32F71" w:rsidRPr="00763B9B" w:rsidRDefault="00D32F71" w:rsidP="00766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Roz. Min.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WPS </w:t>
            </w:r>
          </w:p>
        </w:tc>
      </w:tr>
      <w:tr w:rsidR="00D32F71" w:rsidRPr="00453301" w:rsidTr="00D32F71">
        <w:tc>
          <w:tcPr>
            <w:tcW w:w="6487" w:type="dxa"/>
          </w:tcPr>
          <w:p w:rsidR="00D32F71" w:rsidRDefault="00D32F71" w:rsidP="00D42D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Wskazanie modułów kształcenia do wyboru przez studenta  wraz z przypisaną do nich liczbą punktów ECTS (w wymiarze nie mniejszym niż 30% punktów ECTS z ogólnej liczby punktów z całego programu)</w:t>
            </w:r>
          </w:p>
        </w:tc>
        <w:tc>
          <w:tcPr>
            <w:tcW w:w="2693" w:type="dxa"/>
          </w:tcPr>
          <w:p w:rsidR="00D32F71" w:rsidRPr="00763B9B" w:rsidRDefault="00D32F71" w:rsidP="00766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Roz. Min.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WPS </w:t>
            </w:r>
          </w:p>
        </w:tc>
      </w:tr>
      <w:tr w:rsidR="00D32F71" w:rsidRPr="00453301" w:rsidTr="00D32F71">
        <w:tc>
          <w:tcPr>
            <w:tcW w:w="6487" w:type="dxa"/>
          </w:tcPr>
          <w:p w:rsidR="00D32F71" w:rsidRPr="00453301" w:rsidRDefault="00D32F71" w:rsidP="009E4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</w:t>
            </w:r>
            <w:r w:rsidRPr="00453301">
              <w:rPr>
                <w:rFonts w:ascii="Arial" w:hAnsi="Arial" w:cs="Arial"/>
                <w:sz w:val="20"/>
                <w:szCs w:val="20"/>
              </w:rPr>
              <w:t xml:space="preserve">la </w:t>
            </w:r>
            <w:r>
              <w:rPr>
                <w:rFonts w:ascii="Arial" w:hAnsi="Arial" w:cs="Arial"/>
                <w:sz w:val="20"/>
                <w:szCs w:val="20"/>
              </w:rPr>
              <w:t>kierunku przyporządkowanego do więcej niż jednego obszaru kształcenia określenie procentowego udziału liczby punktów ECTS dla każdego z tych obszarów w łącznej liczbie punktów ECTS</w:t>
            </w:r>
          </w:p>
        </w:tc>
        <w:tc>
          <w:tcPr>
            <w:tcW w:w="2693" w:type="dxa"/>
          </w:tcPr>
          <w:p w:rsidR="00D32F71" w:rsidRPr="00763B9B" w:rsidRDefault="00D32F71" w:rsidP="00766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Roz. Min.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WPS </w:t>
            </w:r>
          </w:p>
        </w:tc>
      </w:tr>
      <w:tr w:rsidR="00D32F71" w:rsidRPr="00453301" w:rsidTr="00D32F71">
        <w:tc>
          <w:tcPr>
            <w:tcW w:w="6487" w:type="dxa"/>
          </w:tcPr>
          <w:p w:rsidR="00D32F71" w:rsidRPr="00453301" w:rsidRDefault="00D32F71" w:rsidP="009E48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Warunki realizacji programu studiów</w:t>
            </w:r>
          </w:p>
        </w:tc>
        <w:tc>
          <w:tcPr>
            <w:tcW w:w="2693" w:type="dxa"/>
          </w:tcPr>
          <w:p w:rsidR="00D32F71" w:rsidRPr="00453301" w:rsidRDefault="00D32F71" w:rsidP="00AC4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F71" w:rsidRPr="00453301" w:rsidTr="00D32F71">
        <w:tc>
          <w:tcPr>
            <w:tcW w:w="6487" w:type="dxa"/>
          </w:tcPr>
          <w:p w:rsidR="00D32F71" w:rsidRPr="00453301" w:rsidRDefault="00D32F71" w:rsidP="009E4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Wykaz nauczycieli akademickich stanowiących minimum kadrowe dla kierunku i stopnia studiów</w:t>
            </w:r>
          </w:p>
        </w:tc>
        <w:tc>
          <w:tcPr>
            <w:tcW w:w="2693" w:type="dxa"/>
          </w:tcPr>
          <w:p w:rsidR="00D32F71" w:rsidRPr="00763B9B" w:rsidRDefault="00D32F71" w:rsidP="00766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Roz. Min.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WPS </w:t>
            </w:r>
          </w:p>
        </w:tc>
      </w:tr>
      <w:tr w:rsidR="00D32F71" w:rsidRPr="00453301" w:rsidTr="00D32F71">
        <w:tc>
          <w:tcPr>
            <w:tcW w:w="6487" w:type="dxa"/>
          </w:tcPr>
          <w:p w:rsidR="00D32F71" w:rsidRDefault="00D32F71" w:rsidP="009E4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Określenie proporcji liczby nauczycieli akademickich stanowiących minimum karowe do liczby studentów</w:t>
            </w:r>
          </w:p>
        </w:tc>
        <w:tc>
          <w:tcPr>
            <w:tcW w:w="2693" w:type="dxa"/>
          </w:tcPr>
          <w:p w:rsidR="00D32F71" w:rsidRPr="00763B9B" w:rsidRDefault="00D32F71" w:rsidP="00766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Roz. Min.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WPS </w:t>
            </w:r>
          </w:p>
        </w:tc>
      </w:tr>
      <w:tr w:rsidR="00D32F71" w:rsidRPr="00453301" w:rsidTr="00D32F71">
        <w:tc>
          <w:tcPr>
            <w:tcW w:w="6487" w:type="dxa"/>
          </w:tcPr>
          <w:p w:rsidR="00D32F71" w:rsidRDefault="00D32F71" w:rsidP="009E4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studiów drugiego stopnia lub jednolitych magisterskich – opis działalności naukowej lub naukowo-badawczej w co najmniej jednym obszarze wiedzy odpowiadającym obszarowi kształcenia właściwemu dla danego kierunku studiów</w:t>
            </w:r>
          </w:p>
        </w:tc>
        <w:tc>
          <w:tcPr>
            <w:tcW w:w="2693" w:type="dxa"/>
          </w:tcPr>
          <w:p w:rsidR="00D32F71" w:rsidRPr="00763B9B" w:rsidRDefault="00D32F71" w:rsidP="00766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Roz. Min.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WPS </w:t>
            </w:r>
          </w:p>
        </w:tc>
      </w:tr>
      <w:tr w:rsidR="00D32F71" w:rsidRPr="00453301" w:rsidTr="00D32F71">
        <w:tc>
          <w:tcPr>
            <w:tcW w:w="6487" w:type="dxa"/>
          </w:tcPr>
          <w:p w:rsidR="00D32F71" w:rsidRPr="00143819" w:rsidRDefault="00D32F71" w:rsidP="00B04F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Inne</w:t>
            </w:r>
            <w:r w:rsidR="00B04F6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93" w:type="dxa"/>
          </w:tcPr>
          <w:p w:rsidR="00D32F71" w:rsidRPr="00453301" w:rsidRDefault="00D32F71" w:rsidP="00AC4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F61" w:rsidRPr="00453301" w:rsidTr="00D32F71">
        <w:tc>
          <w:tcPr>
            <w:tcW w:w="6487" w:type="dxa"/>
          </w:tcPr>
          <w:p w:rsidR="00B04F61" w:rsidRPr="00B04F61" w:rsidRDefault="00B04F61" w:rsidP="00766B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04F61">
              <w:rPr>
                <w:rFonts w:ascii="Arial" w:hAnsi="Arial" w:cs="Arial"/>
                <w:b/>
                <w:sz w:val="20"/>
                <w:szCs w:val="20"/>
              </w:rPr>
              <w:t>obligatoryjne</w:t>
            </w:r>
          </w:p>
        </w:tc>
        <w:tc>
          <w:tcPr>
            <w:tcW w:w="2693" w:type="dxa"/>
          </w:tcPr>
          <w:p w:rsidR="00B04F61" w:rsidRDefault="00B04F61" w:rsidP="000E46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F71" w:rsidRPr="00453301" w:rsidTr="00D32F71">
        <w:tc>
          <w:tcPr>
            <w:tcW w:w="6487" w:type="dxa"/>
          </w:tcPr>
          <w:p w:rsidR="00D32F71" w:rsidRDefault="00D32F71" w:rsidP="00766B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Udokumentowanie (dla studiów stacjonarnych), że co najmniej połowa programu kształcenia jest realizowania w postaci zajęć dydaktycznych wymagających bezpośredniego udziału nauczycieli akademickich i studentów</w:t>
            </w:r>
          </w:p>
        </w:tc>
        <w:tc>
          <w:tcPr>
            <w:tcW w:w="2693" w:type="dxa"/>
          </w:tcPr>
          <w:p w:rsidR="00D32F71" w:rsidRDefault="00D32F71" w:rsidP="000E46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ustawa PSW</w:t>
            </w:r>
          </w:p>
          <w:p w:rsidR="00D32F71" w:rsidRPr="00453301" w:rsidRDefault="00D32F71" w:rsidP="00766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F71" w:rsidRPr="00453301" w:rsidTr="00D32F71">
        <w:tc>
          <w:tcPr>
            <w:tcW w:w="6487" w:type="dxa"/>
          </w:tcPr>
          <w:p w:rsidR="00D32F71" w:rsidRDefault="00D32F71" w:rsidP="00766B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Udokumentowanie spełnienia warunków określonych w przepisach wydanych na podstawie przepisów art. 9c ustawy Prawo o szkolnictwie wyższym przez jednostkę prowadzącą zajęcia przygotowujące do zdobyci kwalifikacji uprawniających do wykonywania zawodu nauczyciela</w:t>
            </w:r>
          </w:p>
        </w:tc>
        <w:tc>
          <w:tcPr>
            <w:tcW w:w="2693" w:type="dxa"/>
          </w:tcPr>
          <w:p w:rsidR="00D32F71" w:rsidRDefault="00D32F71" w:rsidP="00766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ustawa PSW</w:t>
            </w:r>
          </w:p>
          <w:p w:rsidR="00D32F71" w:rsidRPr="00453301" w:rsidRDefault="00D32F71" w:rsidP="00766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F71" w:rsidRPr="00453301" w:rsidTr="00D32F71">
        <w:tc>
          <w:tcPr>
            <w:tcW w:w="6487" w:type="dxa"/>
          </w:tcPr>
          <w:p w:rsidR="00D32F71" w:rsidRPr="00C9304B" w:rsidRDefault="00B04F61" w:rsidP="009E48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32F71">
              <w:rPr>
                <w:rFonts w:ascii="Arial" w:hAnsi="Arial" w:cs="Arial"/>
                <w:b/>
                <w:sz w:val="20"/>
                <w:szCs w:val="20"/>
              </w:rPr>
              <w:t xml:space="preserve"> fakultatywne</w:t>
            </w:r>
          </w:p>
        </w:tc>
        <w:tc>
          <w:tcPr>
            <w:tcW w:w="2693" w:type="dxa"/>
          </w:tcPr>
          <w:p w:rsidR="00D32F71" w:rsidRPr="00763B9B" w:rsidRDefault="00D32F71" w:rsidP="008F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F71" w:rsidRPr="00453301" w:rsidTr="00D32F71">
        <w:tc>
          <w:tcPr>
            <w:tcW w:w="6487" w:type="dxa"/>
          </w:tcPr>
          <w:p w:rsidR="00D32F71" w:rsidRDefault="00D32F71" w:rsidP="009E4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Sposób wykorzystania dostępnych wzorców międzynarodowych</w:t>
            </w:r>
          </w:p>
        </w:tc>
        <w:tc>
          <w:tcPr>
            <w:tcW w:w="2693" w:type="dxa"/>
          </w:tcPr>
          <w:p w:rsidR="00D32F71" w:rsidRPr="00763B9B" w:rsidRDefault="00D32F71" w:rsidP="00766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Roz. Min.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WPS </w:t>
            </w:r>
          </w:p>
        </w:tc>
      </w:tr>
      <w:tr w:rsidR="00D32F71" w:rsidRPr="00453301" w:rsidTr="00D32F71">
        <w:tc>
          <w:tcPr>
            <w:tcW w:w="6487" w:type="dxa"/>
          </w:tcPr>
          <w:p w:rsidR="00D32F71" w:rsidRDefault="00D32F71" w:rsidP="009E4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Sposób uwzględniania wyników monitorowania karier absolwentów</w:t>
            </w:r>
          </w:p>
        </w:tc>
        <w:tc>
          <w:tcPr>
            <w:tcW w:w="2693" w:type="dxa"/>
          </w:tcPr>
          <w:p w:rsidR="00D32F71" w:rsidRPr="00763B9B" w:rsidRDefault="00D32F71" w:rsidP="00766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Roz. Min.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WPS </w:t>
            </w:r>
          </w:p>
        </w:tc>
      </w:tr>
      <w:tr w:rsidR="00D32F71" w:rsidRPr="00453301" w:rsidTr="00D32F71">
        <w:tc>
          <w:tcPr>
            <w:tcW w:w="6487" w:type="dxa"/>
          </w:tcPr>
          <w:p w:rsidR="00D32F71" w:rsidRDefault="00D32F71" w:rsidP="009E4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Sposób uwzględnienia wyników analizy zgodności zakładanych efektów kształcenia z potrzebami rynku pracy</w:t>
            </w:r>
          </w:p>
        </w:tc>
        <w:tc>
          <w:tcPr>
            <w:tcW w:w="2693" w:type="dxa"/>
          </w:tcPr>
          <w:p w:rsidR="00D32F71" w:rsidRPr="00763B9B" w:rsidRDefault="00D32F71" w:rsidP="00766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Roz. Min.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WPS </w:t>
            </w:r>
          </w:p>
        </w:tc>
      </w:tr>
      <w:tr w:rsidR="00D32F71" w:rsidRPr="00453301" w:rsidTr="00D32F71">
        <w:tc>
          <w:tcPr>
            <w:tcW w:w="6487" w:type="dxa"/>
          </w:tcPr>
          <w:p w:rsidR="00D32F71" w:rsidRDefault="00D32F71" w:rsidP="00766B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Sposób współdziałania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interesariuszami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zewnętrznymi (np. lista osób spoza wydziału biorących udział w pracach programowych lub konsultujących projekt programu kształcenia, które przekazały opinie nt. zaproponowanego opisu efektów kształcenia)</w:t>
            </w:r>
          </w:p>
        </w:tc>
        <w:tc>
          <w:tcPr>
            <w:tcW w:w="2693" w:type="dxa"/>
          </w:tcPr>
          <w:p w:rsidR="00D32F71" w:rsidRPr="00763B9B" w:rsidRDefault="00D32F71" w:rsidP="00766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Roz. Min.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WPS </w:t>
            </w:r>
          </w:p>
        </w:tc>
      </w:tr>
      <w:tr w:rsidR="00D32F71" w:rsidRPr="00453301" w:rsidTr="00D32F71">
        <w:tc>
          <w:tcPr>
            <w:tcW w:w="6487" w:type="dxa"/>
          </w:tcPr>
          <w:p w:rsidR="00D32F71" w:rsidRDefault="00D32F71" w:rsidP="00766B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Informacje o zaprojektowanych zasadach i formach mobilności krajowej i międzynarodowej umożliwiającej realizację programu kształcenia</w:t>
            </w:r>
          </w:p>
        </w:tc>
        <w:tc>
          <w:tcPr>
            <w:tcW w:w="2693" w:type="dxa"/>
          </w:tcPr>
          <w:p w:rsidR="00D32F71" w:rsidRPr="00453301" w:rsidRDefault="00D32F71" w:rsidP="00766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F71" w:rsidRPr="00453301" w:rsidTr="00D32F71">
        <w:tc>
          <w:tcPr>
            <w:tcW w:w="6487" w:type="dxa"/>
          </w:tcPr>
          <w:p w:rsidR="00D32F71" w:rsidRDefault="00D32F71" w:rsidP="009E4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Udokumentowanie wdrożenia wewnętrznego systemu zapewnienia jakości kształcenia uwzględniającego działania na rzecz doskonalenia programu kształcenia naprowadzonym kierunku studiów</w:t>
            </w:r>
          </w:p>
        </w:tc>
        <w:tc>
          <w:tcPr>
            <w:tcW w:w="2693" w:type="dxa"/>
          </w:tcPr>
          <w:p w:rsidR="00D32F71" w:rsidRPr="00763B9B" w:rsidRDefault="00D32F71" w:rsidP="00766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Roz. Min.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WPS </w:t>
            </w:r>
          </w:p>
        </w:tc>
      </w:tr>
    </w:tbl>
    <w:p w:rsidR="00763B9B" w:rsidRDefault="00763B9B" w:rsidP="00481DC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763B9B" w:rsidRDefault="00763B9B" w:rsidP="00763B9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OBJAŚNIENIA</w:t>
      </w:r>
    </w:p>
    <w:p w:rsidR="00957767" w:rsidRDefault="00957767" w:rsidP="0095776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ustawa PSW – Ustawa Prawo o szkolnictwie wyższym z 27 lipca 2005 r. (ze zmianami)</w:t>
      </w:r>
    </w:p>
    <w:p w:rsidR="00763B9B" w:rsidRDefault="00957767" w:rsidP="0095776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57767">
        <w:rPr>
          <w:rFonts w:ascii="Arial" w:hAnsi="Arial" w:cs="Arial"/>
          <w:sz w:val="20"/>
          <w:szCs w:val="20"/>
        </w:rPr>
        <w:t xml:space="preserve">Roz. Min. w </w:t>
      </w:r>
      <w:proofErr w:type="spellStart"/>
      <w:r w:rsidRPr="00957767">
        <w:rPr>
          <w:rFonts w:ascii="Arial" w:hAnsi="Arial" w:cs="Arial"/>
          <w:sz w:val="20"/>
          <w:szCs w:val="20"/>
        </w:rPr>
        <w:t>spra</w:t>
      </w:r>
      <w:proofErr w:type="spellEnd"/>
      <w:r w:rsidRPr="00957767">
        <w:rPr>
          <w:rFonts w:ascii="Arial" w:hAnsi="Arial" w:cs="Arial"/>
          <w:sz w:val="20"/>
          <w:szCs w:val="20"/>
        </w:rPr>
        <w:t xml:space="preserve">. WPS – Rozporządzenie Ministra Nauki i Szkolnictwa Wyższego z dnia </w:t>
      </w:r>
      <w:r>
        <w:rPr>
          <w:rFonts w:ascii="Arial" w:hAnsi="Arial" w:cs="Arial"/>
          <w:sz w:val="20"/>
          <w:szCs w:val="20"/>
        </w:rPr>
        <w:br/>
      </w:r>
      <w:r w:rsidRPr="00957767">
        <w:rPr>
          <w:rFonts w:ascii="Arial" w:hAnsi="Arial" w:cs="Arial"/>
          <w:sz w:val="20"/>
          <w:szCs w:val="20"/>
        </w:rPr>
        <w:t xml:space="preserve">5 października 2011 r. w sprawie warunków prowadzenia studiów na określonym kierunku i poziomie kształcenia </w:t>
      </w:r>
    </w:p>
    <w:p w:rsidR="001C60DF" w:rsidRDefault="001C60DF" w:rsidP="0095776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57767">
        <w:rPr>
          <w:rFonts w:ascii="Arial" w:hAnsi="Arial" w:cs="Arial"/>
          <w:sz w:val="20"/>
          <w:szCs w:val="20"/>
        </w:rPr>
        <w:t xml:space="preserve">Uchwała PKA – uchwała nr 961/2011 Prezydium Polskiej Komisji Akredytacyjnej z dnia </w:t>
      </w:r>
      <w:r w:rsidR="00957767">
        <w:rPr>
          <w:rFonts w:ascii="Arial" w:hAnsi="Arial" w:cs="Arial"/>
          <w:sz w:val="20"/>
          <w:szCs w:val="20"/>
        </w:rPr>
        <w:br/>
      </w:r>
      <w:r w:rsidRPr="00957767">
        <w:rPr>
          <w:rFonts w:ascii="Arial" w:hAnsi="Arial" w:cs="Arial"/>
          <w:sz w:val="20"/>
          <w:szCs w:val="20"/>
        </w:rPr>
        <w:t>24 listopada 2011 w sprawie zasad przeprowadzania wizytacji przy dokonywaniu oceny programowej</w:t>
      </w:r>
    </w:p>
    <w:p w:rsidR="00957767" w:rsidRPr="00957767" w:rsidRDefault="00957767" w:rsidP="0095776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Zarz. Rektora US – Zarządzenie nr 107/2011 Rektora US z dnia 6 grudnia 2011 r.  w sprawie wprowadzenia w Uniwersytecie Szczecińskim jednolitego opisu przedmiotu / modułu kształcenia (</w:t>
      </w:r>
      <w:proofErr w:type="spellStart"/>
      <w:r>
        <w:rPr>
          <w:rFonts w:ascii="Arial" w:hAnsi="Arial" w:cs="Arial"/>
          <w:sz w:val="20"/>
          <w:szCs w:val="20"/>
        </w:rPr>
        <w:t>sylabusa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192794" w:rsidRDefault="00192794" w:rsidP="00763B9B">
      <w:pPr>
        <w:spacing w:line="360" w:lineRule="auto"/>
        <w:rPr>
          <w:rFonts w:ascii="Arial" w:hAnsi="Arial" w:cs="Arial"/>
          <w:sz w:val="20"/>
          <w:szCs w:val="20"/>
        </w:rPr>
      </w:pPr>
    </w:p>
    <w:p w:rsidR="007B1B12" w:rsidRDefault="007B1B12" w:rsidP="00763B9B">
      <w:pPr>
        <w:spacing w:line="360" w:lineRule="auto"/>
        <w:rPr>
          <w:rFonts w:ascii="Arial" w:hAnsi="Arial" w:cs="Arial"/>
          <w:sz w:val="20"/>
          <w:szCs w:val="20"/>
        </w:rPr>
      </w:pPr>
    </w:p>
    <w:p w:rsidR="007B1B12" w:rsidRDefault="007B1B12" w:rsidP="00763B9B">
      <w:pPr>
        <w:spacing w:line="360" w:lineRule="auto"/>
        <w:rPr>
          <w:rFonts w:ascii="Arial" w:hAnsi="Arial" w:cs="Arial"/>
          <w:sz w:val="20"/>
          <w:szCs w:val="20"/>
        </w:rPr>
      </w:pPr>
    </w:p>
    <w:p w:rsidR="007B1B12" w:rsidRDefault="007B1B12" w:rsidP="00763B9B">
      <w:pPr>
        <w:spacing w:line="360" w:lineRule="auto"/>
        <w:rPr>
          <w:rFonts w:ascii="Arial" w:hAnsi="Arial" w:cs="Arial"/>
          <w:sz w:val="20"/>
          <w:szCs w:val="20"/>
        </w:rPr>
      </w:pPr>
    </w:p>
    <w:p w:rsidR="00D32F71" w:rsidRDefault="007B1B12" w:rsidP="007B1B1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 nr 2</w:t>
      </w:r>
    </w:p>
    <w:p w:rsidR="007B1B12" w:rsidRPr="007B1B12" w:rsidRDefault="007B1B12" w:rsidP="007B1B12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7B1B12">
        <w:rPr>
          <w:rFonts w:ascii="Arial" w:hAnsi="Arial" w:cs="Arial"/>
          <w:i/>
          <w:sz w:val="20"/>
          <w:szCs w:val="20"/>
        </w:rPr>
        <w:t xml:space="preserve">Wzór </w:t>
      </w:r>
    </w:p>
    <w:p w:rsidR="007B1B12" w:rsidRPr="00A617E2" w:rsidRDefault="007B1B12" w:rsidP="007B1B1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617E2">
        <w:rPr>
          <w:rFonts w:ascii="Arial" w:hAnsi="Arial" w:cs="Arial"/>
          <w:b/>
          <w:sz w:val="20"/>
          <w:szCs w:val="20"/>
        </w:rPr>
        <w:t>Tabela odniesienia efektów kierunkowych do efektów obszarowych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7B1B12" w:rsidTr="00D87A78">
        <w:tc>
          <w:tcPr>
            <w:tcW w:w="9212" w:type="dxa"/>
            <w:gridSpan w:val="3"/>
          </w:tcPr>
          <w:p w:rsidR="007B1B12" w:rsidRDefault="007B1B12" w:rsidP="007B1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kierunku studiów:</w:t>
            </w:r>
          </w:p>
        </w:tc>
      </w:tr>
      <w:tr w:rsidR="007B1B12" w:rsidTr="00576387">
        <w:tc>
          <w:tcPr>
            <w:tcW w:w="9212" w:type="dxa"/>
            <w:gridSpan w:val="3"/>
          </w:tcPr>
          <w:p w:rsidR="007B1B12" w:rsidRDefault="007B1B12" w:rsidP="007B1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Poziom kształcenia:</w:t>
            </w:r>
          </w:p>
        </w:tc>
      </w:tr>
      <w:tr w:rsidR="007B1B12" w:rsidTr="002A2952">
        <w:tc>
          <w:tcPr>
            <w:tcW w:w="9212" w:type="dxa"/>
            <w:gridSpan w:val="3"/>
          </w:tcPr>
          <w:p w:rsidR="007B1B12" w:rsidRDefault="007B1B12" w:rsidP="007B1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Profil kształcenia </w:t>
            </w:r>
          </w:p>
        </w:tc>
      </w:tr>
      <w:tr w:rsidR="007B1B12" w:rsidRPr="00B4523A" w:rsidTr="007B1B12">
        <w:tc>
          <w:tcPr>
            <w:tcW w:w="3070" w:type="dxa"/>
            <w:vAlign w:val="center"/>
          </w:tcPr>
          <w:p w:rsidR="007B1B12" w:rsidRPr="00B4523A" w:rsidRDefault="007B1B12" w:rsidP="007B1B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23A">
              <w:rPr>
                <w:rFonts w:ascii="Arial" w:hAnsi="Arial" w:cs="Arial"/>
                <w:b/>
                <w:sz w:val="20"/>
                <w:szCs w:val="20"/>
              </w:rPr>
              <w:t>Symbol kierunkowych efektów kształcenia</w:t>
            </w:r>
          </w:p>
        </w:tc>
        <w:tc>
          <w:tcPr>
            <w:tcW w:w="3071" w:type="dxa"/>
            <w:vAlign w:val="center"/>
          </w:tcPr>
          <w:p w:rsidR="007B1B12" w:rsidRPr="00B4523A" w:rsidRDefault="007B1B12" w:rsidP="007B1B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23A">
              <w:rPr>
                <w:rFonts w:ascii="Arial" w:hAnsi="Arial" w:cs="Arial"/>
                <w:b/>
                <w:sz w:val="20"/>
                <w:szCs w:val="20"/>
              </w:rPr>
              <w:t>Efekty kształcenia</w:t>
            </w:r>
          </w:p>
        </w:tc>
        <w:tc>
          <w:tcPr>
            <w:tcW w:w="3071" w:type="dxa"/>
            <w:vAlign w:val="center"/>
          </w:tcPr>
          <w:p w:rsidR="007B1B12" w:rsidRPr="00B4523A" w:rsidRDefault="007B1B12" w:rsidP="007B1B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23A">
              <w:rPr>
                <w:rFonts w:ascii="Arial" w:hAnsi="Arial" w:cs="Arial"/>
                <w:b/>
                <w:sz w:val="20"/>
                <w:szCs w:val="20"/>
              </w:rPr>
              <w:t>Odniesienie do obszarowych efektów kształcenia</w:t>
            </w:r>
          </w:p>
        </w:tc>
      </w:tr>
      <w:tr w:rsidR="007B1B12" w:rsidTr="00802104">
        <w:tc>
          <w:tcPr>
            <w:tcW w:w="9212" w:type="dxa"/>
            <w:gridSpan w:val="3"/>
          </w:tcPr>
          <w:p w:rsidR="007B1B12" w:rsidRPr="00B4523A" w:rsidRDefault="007B1B12" w:rsidP="007B1B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23A">
              <w:rPr>
                <w:rFonts w:ascii="Arial" w:hAnsi="Arial" w:cs="Arial"/>
                <w:b/>
                <w:sz w:val="20"/>
                <w:szCs w:val="20"/>
              </w:rPr>
              <w:t>WIEDZA</w:t>
            </w:r>
          </w:p>
        </w:tc>
      </w:tr>
      <w:tr w:rsidR="007B1B12" w:rsidTr="007B1B12">
        <w:tc>
          <w:tcPr>
            <w:tcW w:w="3070" w:type="dxa"/>
          </w:tcPr>
          <w:p w:rsidR="007B1B12" w:rsidRDefault="007B1B12" w:rsidP="007B1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</w:t>
            </w:r>
          </w:p>
        </w:tc>
        <w:tc>
          <w:tcPr>
            <w:tcW w:w="3071" w:type="dxa"/>
          </w:tcPr>
          <w:p w:rsidR="007B1B12" w:rsidRDefault="007B1B12" w:rsidP="007B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7B1B12" w:rsidRDefault="007B1B12" w:rsidP="007B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B12" w:rsidTr="007B1B12">
        <w:tc>
          <w:tcPr>
            <w:tcW w:w="3070" w:type="dxa"/>
          </w:tcPr>
          <w:p w:rsidR="007B1B12" w:rsidRDefault="007B1B12" w:rsidP="007B1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K_W02</w:t>
            </w:r>
          </w:p>
        </w:tc>
        <w:tc>
          <w:tcPr>
            <w:tcW w:w="3071" w:type="dxa"/>
          </w:tcPr>
          <w:p w:rsidR="007B1B12" w:rsidRDefault="007B1B12" w:rsidP="007B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7B1B12" w:rsidRDefault="007B1B12" w:rsidP="007B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B12" w:rsidTr="007B1B12">
        <w:tc>
          <w:tcPr>
            <w:tcW w:w="3070" w:type="dxa"/>
          </w:tcPr>
          <w:p w:rsidR="007B1B12" w:rsidRDefault="007B1B12" w:rsidP="007B1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071" w:type="dxa"/>
          </w:tcPr>
          <w:p w:rsidR="007B1B12" w:rsidRDefault="007B1B12" w:rsidP="007B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7B1B12" w:rsidRDefault="007B1B12" w:rsidP="007B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B12" w:rsidTr="0078480F">
        <w:tc>
          <w:tcPr>
            <w:tcW w:w="9212" w:type="dxa"/>
            <w:gridSpan w:val="3"/>
          </w:tcPr>
          <w:p w:rsidR="007B1B12" w:rsidRPr="00B4523A" w:rsidRDefault="007B1B12" w:rsidP="007B1B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23A">
              <w:rPr>
                <w:rFonts w:ascii="Arial" w:hAnsi="Arial" w:cs="Arial"/>
                <w:b/>
                <w:sz w:val="20"/>
                <w:szCs w:val="20"/>
              </w:rPr>
              <w:t>UMIEJĘTNOŚCI</w:t>
            </w:r>
          </w:p>
        </w:tc>
      </w:tr>
      <w:tr w:rsidR="007B1B12" w:rsidTr="007B1B12">
        <w:tc>
          <w:tcPr>
            <w:tcW w:w="3070" w:type="dxa"/>
          </w:tcPr>
          <w:p w:rsidR="007B1B12" w:rsidRDefault="007B1B12" w:rsidP="007B1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K_U01</w:t>
            </w:r>
          </w:p>
        </w:tc>
        <w:tc>
          <w:tcPr>
            <w:tcW w:w="3071" w:type="dxa"/>
          </w:tcPr>
          <w:p w:rsidR="007B1B12" w:rsidRDefault="007B1B12" w:rsidP="007B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7B1B12" w:rsidRDefault="007B1B12" w:rsidP="007B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B12" w:rsidTr="007B1B12">
        <w:tc>
          <w:tcPr>
            <w:tcW w:w="3070" w:type="dxa"/>
          </w:tcPr>
          <w:p w:rsidR="007B1B12" w:rsidRDefault="007B1B12" w:rsidP="007B1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K_U02</w:t>
            </w:r>
          </w:p>
        </w:tc>
        <w:tc>
          <w:tcPr>
            <w:tcW w:w="3071" w:type="dxa"/>
          </w:tcPr>
          <w:p w:rsidR="007B1B12" w:rsidRDefault="007B1B12" w:rsidP="007B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7B1B12" w:rsidRDefault="007B1B12" w:rsidP="007B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B12" w:rsidTr="007B1B12">
        <w:tc>
          <w:tcPr>
            <w:tcW w:w="3070" w:type="dxa"/>
          </w:tcPr>
          <w:p w:rsidR="007B1B12" w:rsidRDefault="007B1B12" w:rsidP="007B1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071" w:type="dxa"/>
          </w:tcPr>
          <w:p w:rsidR="007B1B12" w:rsidRDefault="007B1B12" w:rsidP="007B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7B1B12" w:rsidRDefault="007B1B12" w:rsidP="007B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B12" w:rsidTr="00F91C0F">
        <w:tc>
          <w:tcPr>
            <w:tcW w:w="9212" w:type="dxa"/>
            <w:gridSpan w:val="3"/>
          </w:tcPr>
          <w:p w:rsidR="007B1B12" w:rsidRPr="00B4523A" w:rsidRDefault="007B1B12" w:rsidP="007B1B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23A">
              <w:rPr>
                <w:rFonts w:ascii="Arial" w:hAnsi="Arial" w:cs="Arial"/>
                <w:b/>
                <w:sz w:val="20"/>
                <w:szCs w:val="20"/>
              </w:rPr>
              <w:t>KOMPETENCJE SPOŁECZNE</w:t>
            </w:r>
          </w:p>
        </w:tc>
      </w:tr>
      <w:tr w:rsidR="007B1B12" w:rsidTr="007B1B12">
        <w:tc>
          <w:tcPr>
            <w:tcW w:w="3070" w:type="dxa"/>
          </w:tcPr>
          <w:p w:rsidR="007B1B12" w:rsidRDefault="007B1B12" w:rsidP="007B1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K_K01</w:t>
            </w:r>
          </w:p>
        </w:tc>
        <w:tc>
          <w:tcPr>
            <w:tcW w:w="3071" w:type="dxa"/>
          </w:tcPr>
          <w:p w:rsidR="007B1B12" w:rsidRDefault="007B1B12" w:rsidP="007B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7B1B12" w:rsidRDefault="007B1B12" w:rsidP="007B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B12" w:rsidTr="007B1B12">
        <w:tc>
          <w:tcPr>
            <w:tcW w:w="3070" w:type="dxa"/>
          </w:tcPr>
          <w:p w:rsidR="007B1B12" w:rsidRDefault="007B1B12" w:rsidP="007B1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K_K02</w:t>
            </w:r>
          </w:p>
        </w:tc>
        <w:tc>
          <w:tcPr>
            <w:tcW w:w="3071" w:type="dxa"/>
          </w:tcPr>
          <w:p w:rsidR="007B1B12" w:rsidRDefault="007B1B12" w:rsidP="007B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7B1B12" w:rsidRDefault="007B1B12" w:rsidP="007B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B12" w:rsidTr="007B1B12">
        <w:tc>
          <w:tcPr>
            <w:tcW w:w="3070" w:type="dxa"/>
          </w:tcPr>
          <w:p w:rsidR="007B1B12" w:rsidRDefault="007B1B12" w:rsidP="007B1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071" w:type="dxa"/>
          </w:tcPr>
          <w:p w:rsidR="007B1B12" w:rsidRDefault="007B1B12" w:rsidP="007B1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7B1B12" w:rsidRDefault="007B1B12" w:rsidP="007B1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17E2" w:rsidRDefault="00A617E2" w:rsidP="00A617E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B1B12" w:rsidRDefault="007B1B12" w:rsidP="00A617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617E2">
        <w:rPr>
          <w:rFonts w:ascii="Arial" w:hAnsi="Arial" w:cs="Arial"/>
          <w:b/>
          <w:sz w:val="20"/>
          <w:szCs w:val="20"/>
        </w:rPr>
        <w:t>OBJAŚNIENIA</w:t>
      </w:r>
    </w:p>
    <w:p w:rsidR="00A617E2" w:rsidRPr="00A617E2" w:rsidRDefault="00A617E2" w:rsidP="00A617E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617E2" w:rsidRDefault="00FE3B13" w:rsidP="007B1B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Symbole oznaczają:</w:t>
      </w:r>
    </w:p>
    <w:p w:rsidR="00A617E2" w:rsidRDefault="00A617E2" w:rsidP="007B1B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 pierwszym miejscu umieszczony jest kierunkowy efekt kształcenia</w:t>
      </w:r>
    </w:p>
    <w:p w:rsidR="00A617E2" w:rsidRDefault="00A617E2" w:rsidP="007B1B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drugim miejscu </w:t>
      </w:r>
      <w:proofErr w:type="spellStart"/>
      <w:r>
        <w:rPr>
          <w:rFonts w:ascii="Arial" w:hAnsi="Arial" w:cs="Arial"/>
          <w:sz w:val="20"/>
          <w:szCs w:val="20"/>
        </w:rPr>
        <w:t>podkreślnik</w:t>
      </w:r>
      <w:proofErr w:type="spellEnd"/>
      <w:r>
        <w:rPr>
          <w:rFonts w:ascii="Arial" w:hAnsi="Arial" w:cs="Arial"/>
          <w:sz w:val="20"/>
          <w:szCs w:val="20"/>
        </w:rPr>
        <w:t xml:space="preserve"> (_)</w:t>
      </w:r>
    </w:p>
    <w:p w:rsidR="00A617E2" w:rsidRDefault="00A617E2" w:rsidP="007B1B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trzecim miejscu, po </w:t>
      </w:r>
      <w:proofErr w:type="spellStart"/>
      <w:r>
        <w:rPr>
          <w:rFonts w:ascii="Arial" w:hAnsi="Arial" w:cs="Arial"/>
          <w:sz w:val="20"/>
          <w:szCs w:val="20"/>
        </w:rPr>
        <w:t>podkreślniku</w:t>
      </w:r>
      <w:proofErr w:type="spellEnd"/>
      <w:r>
        <w:rPr>
          <w:rFonts w:ascii="Arial" w:hAnsi="Arial" w:cs="Arial"/>
          <w:sz w:val="20"/>
          <w:szCs w:val="20"/>
        </w:rPr>
        <w:t xml:space="preserve">, kategoria wiedzy (W), umiejętności (U) lub </w:t>
      </w:r>
    </w:p>
    <w:p w:rsidR="00A617E2" w:rsidRDefault="00A617E2" w:rsidP="007B1B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kompetencji społecznych (K) </w:t>
      </w:r>
    </w:p>
    <w:p w:rsidR="00A617E2" w:rsidRDefault="00A617E2" w:rsidP="007B1B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>na czwartym i piątym miejscu nr efektu kształcenia</w:t>
      </w:r>
    </w:p>
    <w:p w:rsidR="00A617E2" w:rsidRDefault="00A617E2" w:rsidP="00763B9B">
      <w:pPr>
        <w:spacing w:line="360" w:lineRule="auto"/>
        <w:rPr>
          <w:rFonts w:ascii="Arial" w:hAnsi="Arial" w:cs="Arial"/>
          <w:sz w:val="20"/>
          <w:szCs w:val="20"/>
        </w:rPr>
      </w:pPr>
    </w:p>
    <w:p w:rsidR="00A617E2" w:rsidRPr="00A617E2" w:rsidRDefault="00A617E2" w:rsidP="00A617E2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kolumnie odniesienia do obszarowych efektów kształcenia należy wskazać symbole efektów kształcenia zaczerpnięte z opisu efektów kształcenia dla ośmiu wyodrębnionych w KRK obszarów kształcenia, zgodnie z </w:t>
      </w:r>
      <w:r>
        <w:rPr>
          <w:rFonts w:ascii="Arial" w:hAnsi="Arial" w:cs="Arial"/>
          <w:i/>
          <w:sz w:val="20"/>
          <w:szCs w:val="20"/>
        </w:rPr>
        <w:t>Rozporządzeniem w sprawie Krajowych  Ram Kwalifikacji.</w:t>
      </w:r>
    </w:p>
    <w:p w:rsidR="00A617E2" w:rsidRDefault="00A617E2" w:rsidP="00763B9B">
      <w:pPr>
        <w:spacing w:line="360" w:lineRule="auto"/>
        <w:rPr>
          <w:rFonts w:ascii="Arial" w:hAnsi="Arial" w:cs="Arial"/>
          <w:sz w:val="20"/>
          <w:szCs w:val="20"/>
        </w:rPr>
      </w:pPr>
    </w:p>
    <w:p w:rsidR="00A617E2" w:rsidRDefault="00A617E2" w:rsidP="00763B9B">
      <w:pPr>
        <w:spacing w:line="360" w:lineRule="auto"/>
        <w:rPr>
          <w:rFonts w:ascii="Arial" w:hAnsi="Arial" w:cs="Arial"/>
          <w:sz w:val="20"/>
          <w:szCs w:val="20"/>
        </w:rPr>
      </w:pPr>
    </w:p>
    <w:p w:rsidR="00A617E2" w:rsidRDefault="00A617E2" w:rsidP="00763B9B">
      <w:pPr>
        <w:spacing w:line="360" w:lineRule="auto"/>
        <w:rPr>
          <w:rFonts w:ascii="Arial" w:hAnsi="Arial" w:cs="Arial"/>
          <w:sz w:val="20"/>
          <w:szCs w:val="20"/>
        </w:rPr>
      </w:pPr>
    </w:p>
    <w:p w:rsidR="00A617E2" w:rsidRDefault="00A617E2" w:rsidP="00763B9B">
      <w:pPr>
        <w:spacing w:line="360" w:lineRule="auto"/>
        <w:rPr>
          <w:rFonts w:ascii="Arial" w:hAnsi="Arial" w:cs="Arial"/>
          <w:sz w:val="20"/>
          <w:szCs w:val="20"/>
        </w:rPr>
      </w:pPr>
    </w:p>
    <w:p w:rsidR="00A617E2" w:rsidRDefault="00A617E2" w:rsidP="00763B9B">
      <w:pPr>
        <w:spacing w:line="360" w:lineRule="auto"/>
        <w:rPr>
          <w:rFonts w:ascii="Arial" w:hAnsi="Arial" w:cs="Arial"/>
          <w:sz w:val="20"/>
          <w:szCs w:val="20"/>
        </w:rPr>
      </w:pPr>
    </w:p>
    <w:p w:rsidR="00A617E2" w:rsidRDefault="00A617E2" w:rsidP="00763B9B">
      <w:pPr>
        <w:spacing w:line="360" w:lineRule="auto"/>
        <w:rPr>
          <w:rFonts w:ascii="Arial" w:hAnsi="Arial" w:cs="Arial"/>
          <w:sz w:val="20"/>
          <w:szCs w:val="20"/>
        </w:rPr>
      </w:pPr>
    </w:p>
    <w:p w:rsidR="00A617E2" w:rsidRDefault="00A617E2" w:rsidP="00763B9B">
      <w:pPr>
        <w:spacing w:line="360" w:lineRule="auto"/>
        <w:rPr>
          <w:rFonts w:ascii="Arial" w:hAnsi="Arial" w:cs="Arial"/>
          <w:sz w:val="20"/>
          <w:szCs w:val="20"/>
        </w:rPr>
      </w:pPr>
    </w:p>
    <w:p w:rsidR="00A617E2" w:rsidRDefault="00A617E2" w:rsidP="00763B9B">
      <w:pPr>
        <w:spacing w:line="360" w:lineRule="auto"/>
        <w:rPr>
          <w:rFonts w:ascii="Arial" w:hAnsi="Arial" w:cs="Arial"/>
          <w:sz w:val="20"/>
          <w:szCs w:val="20"/>
        </w:rPr>
      </w:pPr>
    </w:p>
    <w:p w:rsidR="00A617E2" w:rsidRDefault="00A617E2" w:rsidP="00763B9B">
      <w:pPr>
        <w:spacing w:line="360" w:lineRule="auto"/>
        <w:rPr>
          <w:rFonts w:ascii="Arial" w:hAnsi="Arial" w:cs="Arial"/>
          <w:sz w:val="20"/>
          <w:szCs w:val="20"/>
        </w:rPr>
      </w:pPr>
    </w:p>
    <w:p w:rsidR="00A617E2" w:rsidRDefault="00B04F61" w:rsidP="00763B9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</w:p>
    <w:p w:rsidR="00B04F61" w:rsidRPr="007B1B12" w:rsidRDefault="00B04F61" w:rsidP="00B04F61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7B1B12">
        <w:rPr>
          <w:rFonts w:ascii="Arial" w:hAnsi="Arial" w:cs="Arial"/>
          <w:i/>
          <w:sz w:val="20"/>
          <w:szCs w:val="20"/>
        </w:rPr>
        <w:t xml:space="preserve">Wzór </w:t>
      </w:r>
    </w:p>
    <w:p w:rsidR="00B04F61" w:rsidRPr="00A617E2" w:rsidRDefault="00B04F61" w:rsidP="00B04F6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Matryca efektów kształcenia</w:t>
      </w:r>
    </w:p>
    <w:tbl>
      <w:tblPr>
        <w:tblStyle w:val="Tabela-Siatka"/>
        <w:tblW w:w="0" w:type="auto"/>
        <w:tblLook w:val="04A0"/>
      </w:tblPr>
      <w:tblGrid>
        <w:gridCol w:w="1668"/>
        <w:gridCol w:w="1417"/>
        <w:gridCol w:w="1225"/>
        <w:gridCol w:w="1225"/>
        <w:gridCol w:w="1226"/>
        <w:gridCol w:w="1225"/>
        <w:gridCol w:w="1226"/>
      </w:tblGrid>
      <w:tr w:rsidR="00BF1D48" w:rsidTr="00AB2C1D">
        <w:tc>
          <w:tcPr>
            <w:tcW w:w="1668" w:type="dxa"/>
            <w:vMerge w:val="restart"/>
            <w:vAlign w:val="center"/>
          </w:tcPr>
          <w:p w:rsidR="00BF1D48" w:rsidRDefault="00BF1D48" w:rsidP="00FE3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 kierunkowych efektów kształcenia</w:t>
            </w:r>
          </w:p>
        </w:tc>
        <w:tc>
          <w:tcPr>
            <w:tcW w:w="1417" w:type="dxa"/>
            <w:vMerge w:val="restart"/>
            <w:vAlign w:val="center"/>
          </w:tcPr>
          <w:p w:rsidR="00BF1D48" w:rsidRDefault="00BF1D48" w:rsidP="00B04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Efekty kierunkowe</w:t>
            </w:r>
          </w:p>
        </w:tc>
        <w:tc>
          <w:tcPr>
            <w:tcW w:w="6127" w:type="dxa"/>
            <w:gridSpan w:val="5"/>
            <w:vAlign w:val="center"/>
          </w:tcPr>
          <w:p w:rsidR="00BF1D48" w:rsidRDefault="00BF1D48" w:rsidP="00AB2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Moduły / przedmioty (grupy przedmiotów)</w:t>
            </w:r>
          </w:p>
        </w:tc>
      </w:tr>
      <w:tr w:rsidR="00BF1D48" w:rsidTr="00AB2C1D">
        <w:tc>
          <w:tcPr>
            <w:tcW w:w="1668" w:type="dxa"/>
            <w:vMerge/>
            <w:vAlign w:val="center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BF1D48" w:rsidRDefault="00BF1D48" w:rsidP="00AB2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1</w:t>
            </w:r>
          </w:p>
          <w:p w:rsidR="00BF1D48" w:rsidRDefault="00BF1D48" w:rsidP="00AB2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(grupa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przedm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1)</w:t>
            </w:r>
          </w:p>
        </w:tc>
        <w:tc>
          <w:tcPr>
            <w:tcW w:w="1225" w:type="dxa"/>
            <w:vAlign w:val="center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26" w:type="dxa"/>
            <w:vAlign w:val="center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25" w:type="dxa"/>
            <w:vAlign w:val="center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26" w:type="dxa"/>
            <w:vAlign w:val="center"/>
          </w:tcPr>
          <w:p w:rsidR="00BF1D48" w:rsidRDefault="00BF1D48" w:rsidP="00741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BF1D48" w:rsidRDefault="00BF1D48" w:rsidP="00741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(grupa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przedm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04F61" w:rsidTr="00B04F61">
        <w:tc>
          <w:tcPr>
            <w:tcW w:w="1668" w:type="dxa"/>
          </w:tcPr>
          <w:p w:rsidR="00B04F61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</w:t>
            </w:r>
          </w:p>
        </w:tc>
        <w:tc>
          <w:tcPr>
            <w:tcW w:w="1417" w:type="dxa"/>
          </w:tcPr>
          <w:p w:rsidR="00B04F61" w:rsidRDefault="00B04F61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:rsidR="00B04F61" w:rsidRDefault="00B04F61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:rsidR="00B04F61" w:rsidRDefault="00B04F61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B04F61" w:rsidRDefault="00B04F61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:rsidR="00B04F61" w:rsidRDefault="00B04F61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B04F61" w:rsidRDefault="00B04F61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D48" w:rsidTr="00B04F61">
        <w:tc>
          <w:tcPr>
            <w:tcW w:w="1668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K_W02</w:t>
            </w:r>
          </w:p>
        </w:tc>
        <w:tc>
          <w:tcPr>
            <w:tcW w:w="1417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D48" w:rsidTr="00B04F61">
        <w:tc>
          <w:tcPr>
            <w:tcW w:w="1668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417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D48" w:rsidTr="00B04F61">
        <w:tc>
          <w:tcPr>
            <w:tcW w:w="1668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K_U01</w:t>
            </w:r>
          </w:p>
        </w:tc>
        <w:tc>
          <w:tcPr>
            <w:tcW w:w="1417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D48" w:rsidTr="00B04F61">
        <w:tc>
          <w:tcPr>
            <w:tcW w:w="1668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K_U02</w:t>
            </w:r>
          </w:p>
        </w:tc>
        <w:tc>
          <w:tcPr>
            <w:tcW w:w="1417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D48" w:rsidTr="00B04F61">
        <w:tc>
          <w:tcPr>
            <w:tcW w:w="1668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417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D48" w:rsidTr="00B04F61">
        <w:tc>
          <w:tcPr>
            <w:tcW w:w="1668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K_K01</w:t>
            </w:r>
          </w:p>
        </w:tc>
        <w:tc>
          <w:tcPr>
            <w:tcW w:w="1417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D48" w:rsidTr="00B04F61">
        <w:tc>
          <w:tcPr>
            <w:tcW w:w="1668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K_K02</w:t>
            </w:r>
          </w:p>
        </w:tc>
        <w:tc>
          <w:tcPr>
            <w:tcW w:w="1417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D48" w:rsidTr="00B04F61">
        <w:tc>
          <w:tcPr>
            <w:tcW w:w="1668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417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BF1D48" w:rsidRDefault="00BF1D48" w:rsidP="00B04F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17E2" w:rsidRDefault="00A617E2" w:rsidP="00763B9B">
      <w:pPr>
        <w:spacing w:line="360" w:lineRule="auto"/>
        <w:rPr>
          <w:rFonts w:ascii="Arial" w:hAnsi="Arial" w:cs="Arial"/>
          <w:sz w:val="20"/>
          <w:szCs w:val="20"/>
        </w:rPr>
      </w:pPr>
    </w:p>
    <w:p w:rsidR="00FE3B13" w:rsidRDefault="00FE3B13" w:rsidP="00FE3B1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Symbole oznaczają:</w:t>
      </w:r>
    </w:p>
    <w:p w:rsidR="00FE3B13" w:rsidRDefault="00FE3B13" w:rsidP="00FE3B1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 pierwszym miejscu umieszczony jest kierunkowy efekt kształcenia</w:t>
      </w:r>
    </w:p>
    <w:p w:rsidR="00FE3B13" w:rsidRDefault="00FE3B13" w:rsidP="00FE3B1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drugim miejscu </w:t>
      </w:r>
      <w:proofErr w:type="spellStart"/>
      <w:r>
        <w:rPr>
          <w:rFonts w:ascii="Arial" w:hAnsi="Arial" w:cs="Arial"/>
          <w:sz w:val="20"/>
          <w:szCs w:val="20"/>
        </w:rPr>
        <w:t>podkreślnik</w:t>
      </w:r>
      <w:proofErr w:type="spellEnd"/>
      <w:r>
        <w:rPr>
          <w:rFonts w:ascii="Arial" w:hAnsi="Arial" w:cs="Arial"/>
          <w:sz w:val="20"/>
          <w:szCs w:val="20"/>
        </w:rPr>
        <w:t xml:space="preserve"> (_)</w:t>
      </w:r>
    </w:p>
    <w:p w:rsidR="00FE3B13" w:rsidRDefault="00FE3B13" w:rsidP="00FE3B1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trzecim miejscu, po </w:t>
      </w:r>
      <w:proofErr w:type="spellStart"/>
      <w:r>
        <w:rPr>
          <w:rFonts w:ascii="Arial" w:hAnsi="Arial" w:cs="Arial"/>
          <w:sz w:val="20"/>
          <w:szCs w:val="20"/>
        </w:rPr>
        <w:t>podkreślniku</w:t>
      </w:r>
      <w:proofErr w:type="spellEnd"/>
      <w:r>
        <w:rPr>
          <w:rFonts w:ascii="Arial" w:hAnsi="Arial" w:cs="Arial"/>
          <w:sz w:val="20"/>
          <w:szCs w:val="20"/>
        </w:rPr>
        <w:t xml:space="preserve">, kategoria wiedzy (W), umiejętności (U) lub </w:t>
      </w:r>
    </w:p>
    <w:p w:rsidR="00FE3B13" w:rsidRDefault="00FE3B13" w:rsidP="00FE3B1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kompetencji społecznych (K) </w:t>
      </w:r>
    </w:p>
    <w:p w:rsidR="00FE3B13" w:rsidRDefault="00FE3B13" w:rsidP="00FE3B1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>na czwartym i piątym miejscu nr efektu kształcenia</w:t>
      </w:r>
    </w:p>
    <w:p w:rsidR="00FE3B13" w:rsidRDefault="00FE3B13" w:rsidP="00763B9B">
      <w:pPr>
        <w:spacing w:line="360" w:lineRule="auto"/>
        <w:rPr>
          <w:rFonts w:ascii="Arial" w:hAnsi="Arial" w:cs="Arial"/>
          <w:sz w:val="20"/>
          <w:szCs w:val="20"/>
        </w:rPr>
      </w:pPr>
    </w:p>
    <w:p w:rsidR="00A617E2" w:rsidRDefault="00A617E2" w:rsidP="00763B9B">
      <w:pPr>
        <w:spacing w:line="360" w:lineRule="auto"/>
        <w:rPr>
          <w:rFonts w:ascii="Arial" w:hAnsi="Arial" w:cs="Arial"/>
          <w:sz w:val="20"/>
          <w:szCs w:val="20"/>
        </w:rPr>
      </w:pPr>
    </w:p>
    <w:p w:rsidR="00FE3B13" w:rsidRDefault="00FE3B13" w:rsidP="00763B9B">
      <w:pPr>
        <w:spacing w:line="360" w:lineRule="auto"/>
        <w:rPr>
          <w:rFonts w:ascii="Arial" w:hAnsi="Arial" w:cs="Arial"/>
          <w:sz w:val="20"/>
          <w:szCs w:val="20"/>
        </w:rPr>
      </w:pPr>
    </w:p>
    <w:p w:rsidR="00FE3B13" w:rsidRDefault="00FE3B13" w:rsidP="00763B9B">
      <w:pPr>
        <w:spacing w:line="360" w:lineRule="auto"/>
        <w:rPr>
          <w:rFonts w:ascii="Arial" w:hAnsi="Arial" w:cs="Arial"/>
          <w:sz w:val="20"/>
          <w:szCs w:val="20"/>
        </w:rPr>
      </w:pPr>
    </w:p>
    <w:p w:rsidR="00FE3B13" w:rsidRDefault="00FE3B13" w:rsidP="00763B9B">
      <w:pPr>
        <w:spacing w:line="360" w:lineRule="auto"/>
        <w:rPr>
          <w:rFonts w:ascii="Arial" w:hAnsi="Arial" w:cs="Arial"/>
          <w:sz w:val="20"/>
          <w:szCs w:val="20"/>
        </w:rPr>
      </w:pPr>
    </w:p>
    <w:p w:rsidR="00FE3B13" w:rsidRDefault="00FE3B13" w:rsidP="00763B9B">
      <w:pPr>
        <w:spacing w:line="360" w:lineRule="auto"/>
        <w:rPr>
          <w:rFonts w:ascii="Arial" w:hAnsi="Arial" w:cs="Arial"/>
          <w:sz w:val="20"/>
          <w:szCs w:val="20"/>
        </w:rPr>
      </w:pPr>
    </w:p>
    <w:p w:rsidR="00FE3B13" w:rsidRDefault="00FE3B13" w:rsidP="00763B9B">
      <w:pPr>
        <w:spacing w:line="360" w:lineRule="auto"/>
        <w:rPr>
          <w:rFonts w:ascii="Arial" w:hAnsi="Arial" w:cs="Arial"/>
          <w:sz w:val="20"/>
          <w:szCs w:val="20"/>
        </w:rPr>
      </w:pPr>
    </w:p>
    <w:p w:rsidR="00FE3B13" w:rsidRDefault="00FE3B13" w:rsidP="00763B9B">
      <w:pPr>
        <w:spacing w:line="360" w:lineRule="auto"/>
        <w:rPr>
          <w:rFonts w:ascii="Arial" w:hAnsi="Arial" w:cs="Arial"/>
          <w:sz w:val="20"/>
          <w:szCs w:val="20"/>
        </w:rPr>
      </w:pPr>
    </w:p>
    <w:p w:rsidR="00FE3B13" w:rsidRDefault="00FE3B13" w:rsidP="00763B9B">
      <w:pPr>
        <w:spacing w:line="360" w:lineRule="auto"/>
        <w:rPr>
          <w:rFonts w:ascii="Arial" w:hAnsi="Arial" w:cs="Arial"/>
          <w:sz w:val="20"/>
          <w:szCs w:val="20"/>
        </w:rPr>
      </w:pPr>
    </w:p>
    <w:p w:rsidR="00FE3B13" w:rsidRDefault="00FE3B13" w:rsidP="00763B9B">
      <w:pPr>
        <w:spacing w:line="360" w:lineRule="auto"/>
        <w:rPr>
          <w:rFonts w:ascii="Arial" w:hAnsi="Arial" w:cs="Arial"/>
          <w:sz w:val="20"/>
          <w:szCs w:val="20"/>
        </w:rPr>
      </w:pPr>
    </w:p>
    <w:p w:rsidR="00FE3B13" w:rsidRDefault="00FE3B13" w:rsidP="00763B9B">
      <w:pPr>
        <w:spacing w:line="360" w:lineRule="auto"/>
        <w:rPr>
          <w:rFonts w:ascii="Arial" w:hAnsi="Arial" w:cs="Arial"/>
          <w:sz w:val="20"/>
          <w:szCs w:val="20"/>
        </w:rPr>
      </w:pPr>
    </w:p>
    <w:p w:rsidR="00FE3B13" w:rsidRDefault="00FE3B13" w:rsidP="00763B9B">
      <w:pPr>
        <w:spacing w:line="360" w:lineRule="auto"/>
        <w:rPr>
          <w:rFonts w:ascii="Arial" w:hAnsi="Arial" w:cs="Arial"/>
          <w:sz w:val="20"/>
          <w:szCs w:val="20"/>
        </w:rPr>
      </w:pPr>
    </w:p>
    <w:p w:rsidR="00FE3B13" w:rsidRDefault="00FE3B13" w:rsidP="00763B9B">
      <w:pPr>
        <w:spacing w:line="360" w:lineRule="auto"/>
        <w:rPr>
          <w:rFonts w:ascii="Arial" w:hAnsi="Arial" w:cs="Arial"/>
          <w:sz w:val="20"/>
          <w:szCs w:val="20"/>
        </w:rPr>
      </w:pPr>
    </w:p>
    <w:p w:rsidR="00FE3B13" w:rsidRDefault="00FE3B13" w:rsidP="00763B9B">
      <w:pPr>
        <w:spacing w:line="360" w:lineRule="auto"/>
        <w:rPr>
          <w:rFonts w:ascii="Arial" w:hAnsi="Arial" w:cs="Arial"/>
          <w:sz w:val="20"/>
          <w:szCs w:val="20"/>
        </w:rPr>
      </w:pPr>
    </w:p>
    <w:p w:rsidR="00FE3B13" w:rsidRDefault="00FE3B13" w:rsidP="00FE3B1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</w:t>
      </w:r>
    </w:p>
    <w:p w:rsidR="00FE3B13" w:rsidRPr="007B1B12" w:rsidRDefault="00FE3B13" w:rsidP="00FE3B13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7B1B12">
        <w:rPr>
          <w:rFonts w:ascii="Arial" w:hAnsi="Arial" w:cs="Arial"/>
          <w:i/>
          <w:sz w:val="20"/>
          <w:szCs w:val="20"/>
        </w:rPr>
        <w:t xml:space="preserve">Wzór </w:t>
      </w:r>
    </w:p>
    <w:p w:rsidR="00FE3B13" w:rsidRPr="00A617E2" w:rsidRDefault="00FE3B13" w:rsidP="00FE3B1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efektów kierunkowych w odniesieniu do metod ich weryfikacji</w:t>
      </w:r>
    </w:p>
    <w:tbl>
      <w:tblPr>
        <w:tblStyle w:val="Tabela-Siatka"/>
        <w:tblW w:w="0" w:type="auto"/>
        <w:tblLayout w:type="fixed"/>
        <w:tblLook w:val="04A0"/>
      </w:tblPr>
      <w:tblGrid>
        <w:gridCol w:w="1526"/>
        <w:gridCol w:w="1134"/>
        <w:gridCol w:w="946"/>
        <w:gridCol w:w="947"/>
        <w:gridCol w:w="947"/>
        <w:gridCol w:w="947"/>
        <w:gridCol w:w="1032"/>
        <w:gridCol w:w="862"/>
        <w:gridCol w:w="947"/>
      </w:tblGrid>
      <w:tr w:rsidR="00B4523A" w:rsidTr="00B4523A">
        <w:tc>
          <w:tcPr>
            <w:tcW w:w="1526" w:type="dxa"/>
            <w:vMerge w:val="restart"/>
            <w:vAlign w:val="center"/>
          </w:tcPr>
          <w:p w:rsidR="00B4523A" w:rsidRPr="00B4523A" w:rsidRDefault="00B4523A" w:rsidP="00B45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23A">
              <w:rPr>
                <w:rFonts w:ascii="Arial" w:hAnsi="Arial" w:cs="Arial"/>
                <w:sz w:val="18"/>
                <w:szCs w:val="18"/>
              </w:rPr>
              <w:t>Symbol kierunkowych efektów kształcenia</w:t>
            </w:r>
          </w:p>
        </w:tc>
        <w:tc>
          <w:tcPr>
            <w:tcW w:w="1134" w:type="dxa"/>
            <w:vMerge w:val="restart"/>
            <w:vAlign w:val="center"/>
          </w:tcPr>
          <w:p w:rsidR="00B4523A" w:rsidRPr="00B4523A" w:rsidRDefault="00B4523A" w:rsidP="00B45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23A">
              <w:rPr>
                <w:rFonts w:ascii="Arial" w:hAnsi="Arial" w:cs="Arial"/>
                <w:sz w:val="18"/>
                <w:szCs w:val="18"/>
              </w:rPr>
              <w:t>Efekt kształcenia</w:t>
            </w:r>
          </w:p>
        </w:tc>
        <w:tc>
          <w:tcPr>
            <w:tcW w:w="6628" w:type="dxa"/>
            <w:gridSpan w:val="7"/>
            <w:vAlign w:val="center"/>
          </w:tcPr>
          <w:p w:rsidR="00B4523A" w:rsidRPr="00B4523A" w:rsidRDefault="00B4523A" w:rsidP="00B45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23A">
              <w:rPr>
                <w:rFonts w:ascii="Arial" w:hAnsi="Arial" w:cs="Arial"/>
                <w:sz w:val="18"/>
                <w:szCs w:val="18"/>
              </w:rPr>
              <w:t xml:space="preserve">Metody weryfikacji efektów kształcenia </w:t>
            </w:r>
            <w:r w:rsidRPr="00B4523A">
              <w:rPr>
                <w:rFonts w:ascii="Arial" w:hAnsi="Arial" w:cs="Arial"/>
                <w:sz w:val="18"/>
                <w:szCs w:val="18"/>
              </w:rPr>
              <w:br/>
              <w:t>(wpisać w rubryki według specyfiki studiów, np.:)</w:t>
            </w:r>
          </w:p>
        </w:tc>
      </w:tr>
      <w:tr w:rsidR="00B4523A" w:rsidTr="00B4523A">
        <w:tc>
          <w:tcPr>
            <w:tcW w:w="1526" w:type="dxa"/>
            <w:vMerge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B4523A" w:rsidRPr="00B4523A" w:rsidRDefault="00B4523A" w:rsidP="00B45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  <w:tc>
          <w:tcPr>
            <w:tcW w:w="1894" w:type="dxa"/>
            <w:gridSpan w:val="2"/>
            <w:vAlign w:val="center"/>
          </w:tcPr>
          <w:p w:rsidR="00B4523A" w:rsidRPr="00B4523A" w:rsidRDefault="00B4523A" w:rsidP="00B45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Sprawdzian </w:t>
            </w:r>
          </w:p>
        </w:tc>
        <w:tc>
          <w:tcPr>
            <w:tcW w:w="1032" w:type="dxa"/>
            <w:vMerge w:val="restart"/>
            <w:vAlign w:val="center"/>
          </w:tcPr>
          <w:p w:rsidR="00B4523A" w:rsidRPr="00B4523A" w:rsidRDefault="00B4523A" w:rsidP="00FE3B13">
            <w:pPr>
              <w:rPr>
                <w:rFonts w:ascii="Arial" w:hAnsi="Arial" w:cs="Arial"/>
                <w:sz w:val="16"/>
                <w:szCs w:val="16"/>
              </w:rPr>
            </w:pPr>
            <w:r w:rsidRPr="00B4523A">
              <w:rPr>
                <w:rFonts w:ascii="Arial" w:hAnsi="Arial" w:cs="Arial"/>
                <w:sz w:val="16"/>
                <w:szCs w:val="16"/>
              </w:rPr>
              <w:t>Kolokwium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62" w:type="dxa"/>
            <w:vMerge w:val="restart"/>
            <w:vAlign w:val="center"/>
          </w:tcPr>
          <w:p w:rsidR="00B4523A" w:rsidRPr="00B4523A" w:rsidRDefault="00B4523A" w:rsidP="00FE3B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…</w:t>
            </w:r>
          </w:p>
        </w:tc>
        <w:tc>
          <w:tcPr>
            <w:tcW w:w="947" w:type="dxa"/>
            <w:vMerge w:val="restart"/>
            <w:vAlign w:val="center"/>
          </w:tcPr>
          <w:p w:rsidR="00B4523A" w:rsidRPr="00B4523A" w:rsidRDefault="00B4523A" w:rsidP="00FE3B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</w:t>
            </w:r>
          </w:p>
        </w:tc>
      </w:tr>
      <w:tr w:rsidR="00B4523A" w:rsidTr="00B4523A">
        <w:tc>
          <w:tcPr>
            <w:tcW w:w="1526" w:type="dxa"/>
            <w:vMerge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4523A" w:rsidRPr="00B4523A" w:rsidRDefault="00B4523A" w:rsidP="00FE3B13">
            <w:pPr>
              <w:rPr>
                <w:rFonts w:ascii="Arial" w:hAnsi="Arial" w:cs="Arial"/>
                <w:sz w:val="18"/>
                <w:szCs w:val="18"/>
              </w:rPr>
            </w:pPr>
            <w:r w:rsidRPr="00B4523A">
              <w:rPr>
                <w:rFonts w:ascii="Arial" w:hAnsi="Arial" w:cs="Arial"/>
                <w:sz w:val="18"/>
                <w:szCs w:val="18"/>
              </w:rPr>
              <w:t>ustny</w:t>
            </w:r>
          </w:p>
        </w:tc>
        <w:tc>
          <w:tcPr>
            <w:tcW w:w="947" w:type="dxa"/>
            <w:vAlign w:val="center"/>
          </w:tcPr>
          <w:p w:rsidR="00B4523A" w:rsidRPr="00B4523A" w:rsidRDefault="00B4523A" w:rsidP="00FE3B13">
            <w:pPr>
              <w:rPr>
                <w:rFonts w:ascii="Arial" w:hAnsi="Arial" w:cs="Arial"/>
                <w:sz w:val="18"/>
                <w:szCs w:val="18"/>
              </w:rPr>
            </w:pPr>
            <w:r w:rsidRPr="00B4523A">
              <w:rPr>
                <w:rFonts w:ascii="Arial" w:hAnsi="Arial" w:cs="Arial"/>
                <w:sz w:val="18"/>
                <w:szCs w:val="18"/>
              </w:rPr>
              <w:t>pisemny</w:t>
            </w:r>
          </w:p>
        </w:tc>
        <w:tc>
          <w:tcPr>
            <w:tcW w:w="947" w:type="dxa"/>
            <w:vAlign w:val="center"/>
          </w:tcPr>
          <w:p w:rsidR="00B4523A" w:rsidRPr="00B4523A" w:rsidRDefault="00B4523A" w:rsidP="00FE3B13">
            <w:pPr>
              <w:rPr>
                <w:rFonts w:ascii="Arial" w:hAnsi="Arial" w:cs="Arial"/>
                <w:sz w:val="18"/>
                <w:szCs w:val="18"/>
              </w:rPr>
            </w:pPr>
            <w:r w:rsidRPr="00B4523A">
              <w:rPr>
                <w:rFonts w:ascii="Arial" w:hAnsi="Arial" w:cs="Arial"/>
                <w:sz w:val="18"/>
                <w:szCs w:val="18"/>
              </w:rPr>
              <w:t>ustny</w:t>
            </w:r>
          </w:p>
        </w:tc>
        <w:tc>
          <w:tcPr>
            <w:tcW w:w="947" w:type="dxa"/>
            <w:vAlign w:val="center"/>
          </w:tcPr>
          <w:p w:rsidR="00B4523A" w:rsidRPr="00B4523A" w:rsidRDefault="00B4523A" w:rsidP="00FE3B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pisemny</w:t>
            </w:r>
          </w:p>
        </w:tc>
        <w:tc>
          <w:tcPr>
            <w:tcW w:w="1032" w:type="dxa"/>
            <w:vMerge/>
            <w:vAlign w:val="center"/>
          </w:tcPr>
          <w:p w:rsidR="00B4523A" w:rsidRPr="00B4523A" w:rsidRDefault="00B4523A" w:rsidP="00FE3B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  <w:vMerge/>
            <w:vAlign w:val="center"/>
          </w:tcPr>
          <w:p w:rsidR="00B4523A" w:rsidRPr="00B4523A" w:rsidRDefault="00B4523A" w:rsidP="00FE3B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4523A" w:rsidRPr="00B4523A" w:rsidRDefault="00B4523A" w:rsidP="00FE3B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23A" w:rsidTr="00B4523A">
        <w:tc>
          <w:tcPr>
            <w:tcW w:w="1526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</w:t>
            </w:r>
          </w:p>
        </w:tc>
        <w:tc>
          <w:tcPr>
            <w:tcW w:w="1134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23A" w:rsidTr="00B4523A">
        <w:tc>
          <w:tcPr>
            <w:tcW w:w="1526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K_W02</w:t>
            </w:r>
          </w:p>
        </w:tc>
        <w:tc>
          <w:tcPr>
            <w:tcW w:w="1134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23A" w:rsidTr="00B4523A">
        <w:tc>
          <w:tcPr>
            <w:tcW w:w="1526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134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23A" w:rsidTr="00B4523A">
        <w:tc>
          <w:tcPr>
            <w:tcW w:w="1526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K_U01</w:t>
            </w:r>
          </w:p>
        </w:tc>
        <w:tc>
          <w:tcPr>
            <w:tcW w:w="1134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23A" w:rsidTr="00B4523A">
        <w:tc>
          <w:tcPr>
            <w:tcW w:w="1526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K_U02</w:t>
            </w:r>
          </w:p>
        </w:tc>
        <w:tc>
          <w:tcPr>
            <w:tcW w:w="1134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23A" w:rsidTr="00B4523A">
        <w:tc>
          <w:tcPr>
            <w:tcW w:w="1526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134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23A" w:rsidTr="00B4523A">
        <w:tc>
          <w:tcPr>
            <w:tcW w:w="1526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K_K01</w:t>
            </w:r>
          </w:p>
        </w:tc>
        <w:tc>
          <w:tcPr>
            <w:tcW w:w="1134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23A" w:rsidTr="00B4523A">
        <w:tc>
          <w:tcPr>
            <w:tcW w:w="1526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K_K02</w:t>
            </w:r>
          </w:p>
        </w:tc>
        <w:tc>
          <w:tcPr>
            <w:tcW w:w="1134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23A" w:rsidTr="00B4523A">
        <w:tc>
          <w:tcPr>
            <w:tcW w:w="1526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1134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23A" w:rsidTr="00B4523A">
        <w:tc>
          <w:tcPr>
            <w:tcW w:w="1526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B4523A" w:rsidRDefault="00B4523A" w:rsidP="00FE3B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3B13" w:rsidRDefault="00FE3B13" w:rsidP="00763B9B">
      <w:pPr>
        <w:spacing w:line="360" w:lineRule="auto"/>
        <w:rPr>
          <w:rFonts w:ascii="Arial" w:hAnsi="Arial" w:cs="Arial"/>
          <w:sz w:val="20"/>
          <w:szCs w:val="20"/>
        </w:rPr>
      </w:pPr>
    </w:p>
    <w:p w:rsidR="00B4523A" w:rsidRDefault="00B4523A" w:rsidP="00B452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Symbole oznaczają:</w:t>
      </w:r>
    </w:p>
    <w:p w:rsidR="00B4523A" w:rsidRDefault="00B4523A" w:rsidP="00B452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 pierwszym miejscu umieszczony jest kierunkowy efekt kształcenia</w:t>
      </w:r>
    </w:p>
    <w:p w:rsidR="00B4523A" w:rsidRDefault="00B4523A" w:rsidP="00B452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drugim miejscu </w:t>
      </w:r>
      <w:proofErr w:type="spellStart"/>
      <w:r>
        <w:rPr>
          <w:rFonts w:ascii="Arial" w:hAnsi="Arial" w:cs="Arial"/>
          <w:sz w:val="20"/>
          <w:szCs w:val="20"/>
        </w:rPr>
        <w:t>podkreślnik</w:t>
      </w:r>
      <w:proofErr w:type="spellEnd"/>
      <w:r>
        <w:rPr>
          <w:rFonts w:ascii="Arial" w:hAnsi="Arial" w:cs="Arial"/>
          <w:sz w:val="20"/>
          <w:szCs w:val="20"/>
        </w:rPr>
        <w:t xml:space="preserve"> (_)</w:t>
      </w:r>
    </w:p>
    <w:p w:rsidR="00B4523A" w:rsidRDefault="00B4523A" w:rsidP="00B452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trzecim miejscu, po </w:t>
      </w:r>
      <w:proofErr w:type="spellStart"/>
      <w:r>
        <w:rPr>
          <w:rFonts w:ascii="Arial" w:hAnsi="Arial" w:cs="Arial"/>
          <w:sz w:val="20"/>
          <w:szCs w:val="20"/>
        </w:rPr>
        <w:t>podkreślniku</w:t>
      </w:r>
      <w:proofErr w:type="spellEnd"/>
      <w:r>
        <w:rPr>
          <w:rFonts w:ascii="Arial" w:hAnsi="Arial" w:cs="Arial"/>
          <w:sz w:val="20"/>
          <w:szCs w:val="20"/>
        </w:rPr>
        <w:t xml:space="preserve">, kategoria wiedzy (W), umiejętności (U) lub </w:t>
      </w:r>
    </w:p>
    <w:p w:rsidR="00B4523A" w:rsidRDefault="00B4523A" w:rsidP="00B452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kompetencji społecznych (K) </w:t>
      </w:r>
    </w:p>
    <w:p w:rsidR="00B4523A" w:rsidRDefault="00B4523A" w:rsidP="00B452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>na czwartym i piątym miejscu nr efektu kształcenia</w:t>
      </w:r>
    </w:p>
    <w:p w:rsidR="00FE3B13" w:rsidRDefault="00FE3B13" w:rsidP="00763B9B">
      <w:pPr>
        <w:spacing w:line="360" w:lineRule="auto"/>
        <w:rPr>
          <w:rFonts w:ascii="Arial" w:hAnsi="Arial" w:cs="Arial"/>
          <w:sz w:val="20"/>
          <w:szCs w:val="20"/>
        </w:rPr>
      </w:pPr>
    </w:p>
    <w:p w:rsidR="00FE3B13" w:rsidRDefault="00FE3B13" w:rsidP="00763B9B">
      <w:pPr>
        <w:spacing w:line="360" w:lineRule="auto"/>
        <w:rPr>
          <w:rFonts w:ascii="Arial" w:hAnsi="Arial" w:cs="Arial"/>
          <w:sz w:val="20"/>
          <w:szCs w:val="20"/>
        </w:rPr>
      </w:pPr>
    </w:p>
    <w:p w:rsidR="00FE3B13" w:rsidRDefault="00FE3B13" w:rsidP="00763B9B">
      <w:pPr>
        <w:spacing w:line="360" w:lineRule="auto"/>
        <w:rPr>
          <w:rFonts w:ascii="Arial" w:hAnsi="Arial" w:cs="Arial"/>
          <w:sz w:val="20"/>
          <w:szCs w:val="20"/>
        </w:rPr>
      </w:pPr>
    </w:p>
    <w:p w:rsidR="00FE3B13" w:rsidRDefault="00FE3B13" w:rsidP="00763B9B">
      <w:pPr>
        <w:spacing w:line="360" w:lineRule="auto"/>
        <w:rPr>
          <w:rFonts w:ascii="Arial" w:hAnsi="Arial" w:cs="Arial"/>
          <w:sz w:val="20"/>
          <w:szCs w:val="20"/>
        </w:rPr>
      </w:pPr>
    </w:p>
    <w:p w:rsidR="00FE3B13" w:rsidRDefault="00FE3B13" w:rsidP="00763B9B">
      <w:pPr>
        <w:spacing w:line="360" w:lineRule="auto"/>
        <w:rPr>
          <w:rFonts w:ascii="Arial" w:hAnsi="Arial" w:cs="Arial"/>
          <w:sz w:val="20"/>
          <w:szCs w:val="20"/>
        </w:rPr>
      </w:pPr>
    </w:p>
    <w:p w:rsidR="00FE3B13" w:rsidRDefault="00FE3B13" w:rsidP="00763B9B">
      <w:pPr>
        <w:spacing w:line="360" w:lineRule="auto"/>
        <w:rPr>
          <w:rFonts w:ascii="Arial" w:hAnsi="Arial" w:cs="Arial"/>
          <w:sz w:val="20"/>
          <w:szCs w:val="20"/>
        </w:rPr>
      </w:pPr>
    </w:p>
    <w:p w:rsidR="00FE3B13" w:rsidRDefault="00FE3B13" w:rsidP="00763B9B">
      <w:pPr>
        <w:spacing w:line="360" w:lineRule="auto"/>
        <w:rPr>
          <w:rFonts w:ascii="Arial" w:hAnsi="Arial" w:cs="Arial"/>
          <w:sz w:val="20"/>
          <w:szCs w:val="20"/>
        </w:rPr>
      </w:pPr>
    </w:p>
    <w:p w:rsidR="00FE3B13" w:rsidRDefault="00FE3B13" w:rsidP="00763B9B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FE3B13" w:rsidSect="00012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A04" w:rsidRDefault="000D7A04" w:rsidP="000E2B23">
      <w:pPr>
        <w:spacing w:after="0" w:line="240" w:lineRule="auto"/>
      </w:pPr>
      <w:r>
        <w:separator/>
      </w:r>
    </w:p>
  </w:endnote>
  <w:endnote w:type="continuationSeparator" w:id="0">
    <w:p w:rsidR="000D7A04" w:rsidRDefault="000D7A04" w:rsidP="000E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F71" w:rsidRDefault="00D32F7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F71" w:rsidRDefault="00D32F7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F71" w:rsidRDefault="00D32F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A04" w:rsidRDefault="000D7A04" w:rsidP="000E2B23">
      <w:pPr>
        <w:spacing w:after="0" w:line="240" w:lineRule="auto"/>
      </w:pPr>
      <w:r>
        <w:separator/>
      </w:r>
    </w:p>
  </w:footnote>
  <w:footnote w:type="continuationSeparator" w:id="0">
    <w:p w:rsidR="000D7A04" w:rsidRDefault="000D7A04" w:rsidP="000E2B23">
      <w:pPr>
        <w:spacing w:after="0" w:line="240" w:lineRule="auto"/>
      </w:pPr>
      <w:r>
        <w:continuationSeparator/>
      </w:r>
    </w:p>
  </w:footnote>
  <w:footnote w:id="1">
    <w:p w:rsidR="00B13CA0" w:rsidRDefault="00B13CA0" w:rsidP="00B13CA0">
      <w:pPr>
        <w:pStyle w:val="Tekstprzypisudolnego"/>
      </w:pPr>
      <w:r>
        <w:rPr>
          <w:rStyle w:val="Odwoanieprzypisudolnego"/>
        </w:rPr>
        <w:footnoteRef/>
      </w:r>
      <w:r>
        <w:t xml:space="preserve"> Zgodnie z uchwałą 35/2007  Senatu US z dn. 29 marca 2007 r. (ze </w:t>
      </w:r>
      <w:proofErr w:type="spellStart"/>
      <w:r>
        <w:t>zm</w:t>
      </w:r>
      <w:proofErr w:type="spellEnd"/>
      <w:r w:rsidR="00481DCE">
        <w:t xml:space="preserve"> z 26 listopada 2009)</w:t>
      </w:r>
      <w:r>
        <w:t>.) w sprawie rodzaju zajęć dydaktycznych i liczebności grup studenckich</w:t>
      </w:r>
    </w:p>
  </w:footnote>
  <w:footnote w:id="2">
    <w:p w:rsidR="00B13CA0" w:rsidRDefault="00B13C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E643B">
        <w:t xml:space="preserve">Pozostałe zajęcia to: konsultacje, egzaminy, zaliczenia, itp. </w:t>
      </w:r>
      <w:r w:rsidR="006734B7">
        <w:t>Patrz:</w:t>
      </w:r>
      <w:r w:rsidR="00B04F61">
        <w:t xml:space="preserve"> § 8.2 i § 11.5 Uchwały Senatu US nr 34/2009 z dn. 23 kwietnia 2009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F71" w:rsidRDefault="00D32F7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F71" w:rsidRDefault="00D32F7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F71" w:rsidRDefault="00D32F7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4B7"/>
    <w:multiLevelType w:val="hybridMultilevel"/>
    <w:tmpl w:val="8BFE158C"/>
    <w:lvl w:ilvl="0" w:tplc="BC882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605F4"/>
    <w:multiLevelType w:val="hybridMultilevel"/>
    <w:tmpl w:val="0652B6C8"/>
    <w:lvl w:ilvl="0" w:tplc="5770D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4D6A90"/>
    <w:multiLevelType w:val="hybridMultilevel"/>
    <w:tmpl w:val="4DFE9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33A67"/>
    <w:multiLevelType w:val="hybridMultilevel"/>
    <w:tmpl w:val="C85AAD4C"/>
    <w:lvl w:ilvl="0" w:tplc="E1307E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1B5393"/>
    <w:multiLevelType w:val="hybridMultilevel"/>
    <w:tmpl w:val="3348CDA4"/>
    <w:lvl w:ilvl="0" w:tplc="5C7C9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AE24ED"/>
    <w:multiLevelType w:val="hybridMultilevel"/>
    <w:tmpl w:val="A7AABE6A"/>
    <w:lvl w:ilvl="0" w:tplc="BC8823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42613FB"/>
    <w:multiLevelType w:val="hybridMultilevel"/>
    <w:tmpl w:val="D82E0F1C"/>
    <w:lvl w:ilvl="0" w:tplc="77821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17875"/>
    <w:rsid w:val="0001287A"/>
    <w:rsid w:val="00076662"/>
    <w:rsid w:val="000A7335"/>
    <w:rsid w:val="000D7A04"/>
    <w:rsid w:val="000E2B23"/>
    <w:rsid w:val="000E460F"/>
    <w:rsid w:val="000E72FE"/>
    <w:rsid w:val="00107AA9"/>
    <w:rsid w:val="00143819"/>
    <w:rsid w:val="00147C6B"/>
    <w:rsid w:val="00192794"/>
    <w:rsid w:val="001C60DF"/>
    <w:rsid w:val="001F4AB7"/>
    <w:rsid w:val="00221C18"/>
    <w:rsid w:val="002C06DD"/>
    <w:rsid w:val="002E643B"/>
    <w:rsid w:val="003347D0"/>
    <w:rsid w:val="003E2826"/>
    <w:rsid w:val="00417875"/>
    <w:rsid w:val="00453301"/>
    <w:rsid w:val="00481DCE"/>
    <w:rsid w:val="004950FF"/>
    <w:rsid w:val="004A5E5A"/>
    <w:rsid w:val="004E054C"/>
    <w:rsid w:val="004E6933"/>
    <w:rsid w:val="00574B63"/>
    <w:rsid w:val="00594747"/>
    <w:rsid w:val="005B246B"/>
    <w:rsid w:val="00607D4F"/>
    <w:rsid w:val="00612479"/>
    <w:rsid w:val="00653C4D"/>
    <w:rsid w:val="006734B7"/>
    <w:rsid w:val="00677E28"/>
    <w:rsid w:val="006A60EC"/>
    <w:rsid w:val="006C25D0"/>
    <w:rsid w:val="00763B9B"/>
    <w:rsid w:val="00775448"/>
    <w:rsid w:val="007B1B12"/>
    <w:rsid w:val="007C3570"/>
    <w:rsid w:val="007D755C"/>
    <w:rsid w:val="007E121E"/>
    <w:rsid w:val="007F0260"/>
    <w:rsid w:val="0085333B"/>
    <w:rsid w:val="008E1828"/>
    <w:rsid w:val="00957767"/>
    <w:rsid w:val="009813A1"/>
    <w:rsid w:val="009919B0"/>
    <w:rsid w:val="009A5BAA"/>
    <w:rsid w:val="009E0F70"/>
    <w:rsid w:val="009E32D1"/>
    <w:rsid w:val="009E4811"/>
    <w:rsid w:val="00A51BC5"/>
    <w:rsid w:val="00A617E2"/>
    <w:rsid w:val="00AA4184"/>
    <w:rsid w:val="00AB2C1D"/>
    <w:rsid w:val="00AC23A2"/>
    <w:rsid w:val="00AC4B4F"/>
    <w:rsid w:val="00AF6B4F"/>
    <w:rsid w:val="00B04F61"/>
    <w:rsid w:val="00B05B75"/>
    <w:rsid w:val="00B13CA0"/>
    <w:rsid w:val="00B43B82"/>
    <w:rsid w:val="00B4523A"/>
    <w:rsid w:val="00BB13CC"/>
    <w:rsid w:val="00BE43DC"/>
    <w:rsid w:val="00BF1D48"/>
    <w:rsid w:val="00C9304B"/>
    <w:rsid w:val="00CE6FB1"/>
    <w:rsid w:val="00D27188"/>
    <w:rsid w:val="00D32F71"/>
    <w:rsid w:val="00D42D82"/>
    <w:rsid w:val="00D54AC9"/>
    <w:rsid w:val="00D64A37"/>
    <w:rsid w:val="00D70B6E"/>
    <w:rsid w:val="00D97BEA"/>
    <w:rsid w:val="00DA1A61"/>
    <w:rsid w:val="00DA7F4C"/>
    <w:rsid w:val="00DE2E83"/>
    <w:rsid w:val="00DF33BD"/>
    <w:rsid w:val="00E06668"/>
    <w:rsid w:val="00E44D44"/>
    <w:rsid w:val="00EB2B89"/>
    <w:rsid w:val="00EE06AD"/>
    <w:rsid w:val="00F73E1F"/>
    <w:rsid w:val="00FE3B13"/>
    <w:rsid w:val="00FE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8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87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2B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2B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2B23"/>
    <w:rPr>
      <w:vertAlign w:val="superscript"/>
    </w:rPr>
  </w:style>
  <w:style w:type="table" w:styleId="Tabela-Siatka">
    <w:name w:val="Table Grid"/>
    <w:basedOn w:val="Standardowy"/>
    <w:uiPriority w:val="59"/>
    <w:rsid w:val="00AC4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32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2F71"/>
  </w:style>
  <w:style w:type="paragraph" w:styleId="Stopka">
    <w:name w:val="footer"/>
    <w:basedOn w:val="Normalny"/>
    <w:link w:val="StopkaZnak"/>
    <w:uiPriority w:val="99"/>
    <w:unhideWhenUsed/>
    <w:rsid w:val="00D32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4CCD8-819F-460B-A075-FDCAD730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7</Pages>
  <Words>1787</Words>
  <Characters>10723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33</cp:revision>
  <cp:lastPrinted>2012-01-17T12:29:00Z</cp:lastPrinted>
  <dcterms:created xsi:type="dcterms:W3CDTF">2012-01-13T09:09:00Z</dcterms:created>
  <dcterms:modified xsi:type="dcterms:W3CDTF">2012-01-17T13:35:00Z</dcterms:modified>
</cp:coreProperties>
</file>